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7E4DD6"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洁源排水配套汽车棚膜结构工程</w:t>
      </w:r>
    </w:p>
    <w:p w:rsidR="009C43C2" w:rsidRPr="00CE030A" w:rsidRDefault="0052392E"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2A0DDF">
        <w:rPr>
          <w:rFonts w:ascii="仿宋_GB2312" w:eastAsia="仿宋_GB2312" w:hAnsi="宋体" w:hint="eastAsia"/>
          <w:b/>
          <w:bCs/>
          <w:snapToGrid w:val="0"/>
          <w:color w:val="FF0000"/>
          <w:sz w:val="30"/>
          <w:u w:val="single"/>
        </w:rPr>
        <w:t>5</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2A0DDF">
        <w:rPr>
          <w:rFonts w:ascii="仿宋_GB2312" w:eastAsia="仿宋_GB2312" w:hAnsi="宋体" w:hint="eastAsia"/>
          <w:b/>
          <w:bCs/>
          <w:snapToGrid w:val="0"/>
          <w:color w:val="FF0000"/>
          <w:sz w:val="30"/>
          <w:u w:val="single"/>
        </w:rPr>
        <w:t>1</w:t>
      </w:r>
      <w:r w:rsidR="00EE0C4E">
        <w:rPr>
          <w:rFonts w:ascii="仿宋_GB2312" w:eastAsia="仿宋_GB2312" w:hAnsi="宋体" w:hint="eastAsia"/>
          <w:b/>
          <w:bCs/>
          <w:snapToGrid w:val="0"/>
          <w:color w:val="FF0000"/>
          <w:sz w:val="30"/>
          <w:u w:val="single"/>
        </w:rPr>
        <w:t>9</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EE0C4E" w:rsidP="00EE0C4E">
      <w:pPr>
        <w:pStyle w:val="4"/>
        <w:tabs>
          <w:tab w:val="left" w:pos="6600"/>
        </w:tabs>
        <w:ind w:left="1260"/>
      </w:pPr>
      <w:r>
        <w:tab/>
      </w: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92E" w:rsidP="006F5C38">
            <w:pPr>
              <w:spacing w:line="360" w:lineRule="auto"/>
              <w:rPr>
                <w:rFonts w:ascii="宋体" w:hAnsi="宋体"/>
                <w:szCs w:val="21"/>
              </w:rPr>
            </w:pPr>
            <w:r>
              <w:rPr>
                <w:rFonts w:ascii="宋体" w:hAnsi="宋体" w:hint="eastAsia"/>
                <w:szCs w:val="21"/>
              </w:rPr>
              <w:t>洁源</w:t>
            </w:r>
            <w:r w:rsidR="00F658A5">
              <w:rPr>
                <w:rFonts w:ascii="宋体" w:hAnsi="宋体" w:hint="eastAsia"/>
                <w:szCs w:val="21"/>
              </w:rPr>
              <w:t>排水配套汽车棚膜结构工程</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851B5" w:rsidP="00484CD1">
            <w:pPr>
              <w:spacing w:line="380" w:lineRule="exact"/>
            </w:pPr>
            <w:r>
              <w:rPr>
                <w:rFonts w:ascii="宋体" w:hAnsi="宋体" w:hint="eastAsia"/>
                <w:color w:val="FF0000"/>
                <w:szCs w:val="21"/>
              </w:rPr>
              <w:t>洁源排水配套汽车棚膜结构</w:t>
            </w:r>
            <w:r w:rsidR="00484CD1">
              <w:rPr>
                <w:rFonts w:ascii="宋体" w:hAnsi="宋体" w:hint="eastAsia"/>
                <w:color w:val="FF0000"/>
                <w:szCs w:val="21"/>
              </w:rPr>
              <w:t>材料</w:t>
            </w:r>
            <w:r>
              <w:rPr>
                <w:rFonts w:ascii="宋体" w:hAnsi="宋体" w:hint="eastAsia"/>
                <w:color w:val="FF0000"/>
                <w:szCs w:val="21"/>
              </w:rPr>
              <w:t>采购</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rsidP="001B3204">
            <w:pPr>
              <w:spacing w:line="360" w:lineRule="auto"/>
              <w:rPr>
                <w:rFonts w:ascii="宋体" w:hAnsi="宋体"/>
                <w:szCs w:val="21"/>
              </w:rPr>
            </w:pPr>
            <w:r>
              <w:rPr>
                <w:rFonts w:ascii="宋体" w:hAnsi="宋体" w:hint="eastAsia"/>
                <w:szCs w:val="21"/>
              </w:rPr>
              <w:t>投标让利须为</w:t>
            </w:r>
            <w:r w:rsidR="002A0DDF">
              <w:rPr>
                <w:rFonts w:ascii="宋体" w:hAnsi="宋体" w:hint="eastAsia"/>
                <w:szCs w:val="21"/>
              </w:rPr>
              <w:t>6</w:t>
            </w:r>
            <w:r>
              <w:rPr>
                <w:rFonts w:ascii="宋体" w:hAnsi="宋体" w:hint="eastAsia"/>
                <w:szCs w:val="21"/>
              </w:rPr>
              <w:t>%及以上</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84CD1">
            <w:pPr>
              <w:spacing w:line="360" w:lineRule="auto"/>
              <w:rPr>
                <w:rFonts w:ascii="宋体" w:hAnsi="宋体"/>
                <w:szCs w:val="21"/>
              </w:rPr>
            </w:pPr>
            <w:r>
              <w:rPr>
                <w:rFonts w:ascii="宋体" w:hAnsi="宋体"/>
                <w:color w:val="FF0000"/>
                <w:szCs w:val="21"/>
              </w:rPr>
              <w:t>2022年</w:t>
            </w:r>
            <w:r w:rsidR="007E4DD6">
              <w:rPr>
                <w:rFonts w:ascii="宋体" w:hAnsi="宋体" w:hint="eastAsia"/>
                <w:color w:val="FF0000"/>
                <w:szCs w:val="21"/>
              </w:rPr>
              <w:t>5</w:t>
            </w:r>
            <w:r>
              <w:rPr>
                <w:rFonts w:ascii="宋体" w:hAnsi="宋体"/>
                <w:color w:val="FF0000"/>
                <w:szCs w:val="21"/>
              </w:rPr>
              <w:t>月</w:t>
            </w:r>
            <w:r w:rsidR="002A0DDF">
              <w:rPr>
                <w:rFonts w:ascii="宋体" w:hAnsi="宋体" w:hint="eastAsia"/>
                <w:color w:val="FF0000"/>
                <w:szCs w:val="21"/>
              </w:rPr>
              <w:t>1</w:t>
            </w:r>
            <w:r w:rsidR="00EE0C4E">
              <w:rPr>
                <w:rFonts w:ascii="宋体" w:hAnsi="宋体" w:hint="eastAsia"/>
                <w:color w:val="FF0000"/>
                <w:szCs w:val="21"/>
              </w:rPr>
              <w:t>9</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sidR="007E4DD6">
              <w:rPr>
                <w:rFonts w:ascii="宋体" w:hAnsi="宋体" w:hint="eastAsia"/>
                <w:color w:val="FF0000"/>
                <w:szCs w:val="21"/>
              </w:rPr>
              <w:t>5</w:t>
            </w:r>
            <w:r w:rsidR="008F6EA5" w:rsidRPr="000A2DBC">
              <w:rPr>
                <w:rFonts w:ascii="宋体" w:hAnsi="宋体" w:hint="eastAsia"/>
                <w:color w:val="FF0000"/>
                <w:szCs w:val="21"/>
              </w:rPr>
              <w:t>月</w:t>
            </w:r>
            <w:r w:rsidR="0010153D">
              <w:rPr>
                <w:rFonts w:ascii="宋体" w:hAnsi="宋体" w:hint="eastAsia"/>
                <w:color w:val="FF0000"/>
                <w:szCs w:val="21"/>
              </w:rPr>
              <w:t>2</w:t>
            </w:r>
            <w:r w:rsidR="00EE0C4E">
              <w:rPr>
                <w:rFonts w:ascii="宋体" w:hAnsi="宋体" w:hint="eastAsia"/>
                <w:color w:val="FF0000"/>
                <w:szCs w:val="21"/>
              </w:rPr>
              <w:t>1</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 xml:space="preserve">1.1 </w:t>
      </w:r>
      <w:r w:rsidR="005851B5">
        <w:rPr>
          <w:rFonts w:ascii="宋体" w:hAnsi="宋体" w:hint="eastAsia"/>
          <w:szCs w:val="21"/>
        </w:rPr>
        <w:t>洁源排水配套汽车棚膜结构工程</w:t>
      </w:r>
      <w:r w:rsidR="00F20537">
        <w:rPr>
          <w:rFonts w:ascii="宋体" w:hAnsi="宋体" w:hint="eastAsia"/>
          <w:szCs w:val="21"/>
        </w:rPr>
        <w:t>需采购</w:t>
      </w:r>
      <w:r w:rsidR="00484CD1">
        <w:rPr>
          <w:rFonts w:ascii="宋体" w:hAnsi="宋体" w:hint="eastAsia"/>
          <w:color w:val="FF0000"/>
          <w:szCs w:val="21"/>
        </w:rPr>
        <w:t>材料</w:t>
      </w:r>
      <w:r w:rsidR="005851B5">
        <w:rPr>
          <w:rFonts w:ascii="宋体" w:hAnsi="宋体" w:hint="eastAsia"/>
          <w:color w:val="FF0000"/>
          <w:szCs w:val="21"/>
        </w:rPr>
        <w:t>（含膜结构顶棚、钢构件、旗杆、燃气储罐）</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r w:rsidR="00CD0D6A">
        <w:rPr>
          <w:rFonts w:hint="eastAsia"/>
        </w:rPr>
        <w:t>清单见附件</w:t>
      </w:r>
      <w:r w:rsidR="00CD0D6A">
        <w:rPr>
          <w:rFonts w:hint="eastAsia"/>
        </w:rPr>
        <w:t>1</w:t>
      </w: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CD0D6A">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A72F34" w:rsidRDefault="008F6EA5">
      <w:pPr>
        <w:autoSpaceDE w:val="0"/>
        <w:autoSpaceDN w:val="0"/>
        <w:adjustRightInd w:val="0"/>
        <w:snapToGrid w:val="0"/>
        <w:spacing w:line="480" w:lineRule="exact"/>
        <w:ind w:firstLine="561"/>
        <w:rPr>
          <w:rFonts w:ascii="宋体" w:hAnsi="宋体"/>
          <w:color w:val="FF0000"/>
          <w:szCs w:val="21"/>
        </w:rPr>
      </w:pPr>
      <w:r>
        <w:rPr>
          <w:rFonts w:ascii="宋体" w:hAnsi="宋体" w:hint="eastAsia"/>
          <w:color w:val="000000"/>
          <w:szCs w:val="21"/>
        </w:rPr>
        <w:t>⑦</w:t>
      </w:r>
      <w:r w:rsidRPr="00376863">
        <w:rPr>
          <w:rFonts w:ascii="宋体" w:hAnsi="宋体" w:hint="eastAsia"/>
          <w:color w:val="FF0000"/>
          <w:szCs w:val="21"/>
        </w:rPr>
        <w:t>结算方式：</w:t>
      </w:r>
      <w:r w:rsidR="00A72F34">
        <w:rPr>
          <w:rFonts w:ascii="宋体" w:hAnsi="宋体" w:hint="eastAsia"/>
          <w:color w:val="FF0000"/>
          <w:szCs w:val="21"/>
        </w:rPr>
        <w:t>按建设单位结算审定后主材价（含税）*（1-投标让利）*实际供货量。供货单位须开具13%税金发票</w:t>
      </w:r>
    </w:p>
    <w:p w:rsidR="009C43C2" w:rsidRDefault="00A72F3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FF0000"/>
          <w:szCs w:val="21"/>
        </w:rPr>
        <w:t>付款方式：</w:t>
      </w:r>
      <w:r w:rsidR="0010153D">
        <w:rPr>
          <w:rFonts w:ascii="宋体" w:hAnsi="宋体" w:hint="eastAsia"/>
          <w:color w:val="FF0000"/>
          <w:szCs w:val="21"/>
        </w:rPr>
        <w:t>工程结束验收后支付材料</w:t>
      </w:r>
      <w:r w:rsidR="00A2259E">
        <w:rPr>
          <w:rFonts w:ascii="宋体" w:hAnsi="宋体" w:hint="eastAsia"/>
          <w:color w:val="FF0000"/>
          <w:szCs w:val="21"/>
        </w:rPr>
        <w:t>款的</w:t>
      </w:r>
      <w:r w:rsidR="008F6F2C" w:rsidRPr="00376863">
        <w:rPr>
          <w:rFonts w:ascii="宋体" w:hAnsi="宋体" w:hint="eastAsia"/>
          <w:color w:val="FF0000"/>
          <w:szCs w:val="21"/>
        </w:rPr>
        <w:t>70%，</w:t>
      </w:r>
      <w:r w:rsidR="0010153D">
        <w:rPr>
          <w:rFonts w:ascii="宋体" w:hAnsi="宋体" w:hint="eastAsia"/>
          <w:color w:val="FF0000"/>
          <w:szCs w:val="21"/>
        </w:rPr>
        <w:t>审计结束后支付材料款</w:t>
      </w:r>
      <w:r w:rsidR="00A2259E">
        <w:rPr>
          <w:rFonts w:ascii="宋体" w:hAnsi="宋体" w:hint="eastAsia"/>
          <w:color w:val="FF0000"/>
          <w:szCs w:val="21"/>
        </w:rPr>
        <w:t>的</w:t>
      </w:r>
      <w:r w:rsidR="00563860" w:rsidRPr="00376863">
        <w:rPr>
          <w:rFonts w:ascii="宋体" w:hAnsi="宋体" w:hint="eastAsia"/>
          <w:color w:val="FF0000"/>
          <w:szCs w:val="21"/>
        </w:rPr>
        <w:t>97%，质保期满2年后付清余款</w:t>
      </w:r>
      <w:r w:rsidR="008F6EA5"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397FDC" w:rsidP="00397FDC">
      <w:pPr>
        <w:spacing w:line="720" w:lineRule="exact"/>
        <w:jc w:val="center"/>
        <w:rPr>
          <w:rFonts w:ascii="楷体_GB2312" w:eastAsia="楷体_GB2312"/>
          <w:b/>
          <w:color w:val="000000"/>
          <w:sz w:val="30"/>
        </w:rPr>
      </w:pPr>
      <w:r>
        <w:rPr>
          <w:rFonts w:ascii="楷体_GB2312" w:eastAsia="楷体_GB2312" w:hint="eastAsia"/>
          <w:b/>
          <w:color w:val="000000"/>
          <w:sz w:val="30"/>
        </w:rPr>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CD0D6A">
        <w:rPr>
          <w:rFonts w:ascii="宋体" w:hAnsi="宋体" w:hint="eastAsia"/>
          <w:color w:val="FF0000"/>
          <w:sz w:val="24"/>
          <w:u w:val="single"/>
        </w:rPr>
        <w:t xml:space="preserve">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2A4" w:rsidRDefault="00C502A4">
      <w:r>
        <w:separator/>
      </w:r>
    </w:p>
  </w:endnote>
  <w:endnote w:type="continuationSeparator" w:id="1">
    <w:p w:rsidR="00C502A4" w:rsidRDefault="00C50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B9" w:rsidRDefault="00A4536C">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6524B9" w:rsidRDefault="00A4536C">
                <w:pPr>
                  <w:pStyle w:val="a4"/>
                </w:pPr>
                <w:fldSimple w:instr=" PAGE  \* MERGEFORMAT ">
                  <w:r w:rsidR="00EE0C4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2A4" w:rsidRDefault="00C502A4">
      <w:r>
        <w:separator/>
      </w:r>
    </w:p>
  </w:footnote>
  <w:footnote w:type="continuationSeparator" w:id="1">
    <w:p w:rsidR="00C502A4" w:rsidRDefault="00C50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B9" w:rsidRDefault="00652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47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46199"/>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153D"/>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3204"/>
    <w:rsid w:val="001B5896"/>
    <w:rsid w:val="001D2856"/>
    <w:rsid w:val="001D3976"/>
    <w:rsid w:val="001D6C6A"/>
    <w:rsid w:val="001D743D"/>
    <w:rsid w:val="001D758B"/>
    <w:rsid w:val="001F01D9"/>
    <w:rsid w:val="001F048A"/>
    <w:rsid w:val="001F1AF4"/>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66B1"/>
    <w:rsid w:val="00297BC1"/>
    <w:rsid w:val="002A0DDF"/>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606C"/>
    <w:rsid w:val="004465D6"/>
    <w:rsid w:val="0045063D"/>
    <w:rsid w:val="00461CEA"/>
    <w:rsid w:val="00466454"/>
    <w:rsid w:val="00470F90"/>
    <w:rsid w:val="00475714"/>
    <w:rsid w:val="004817FA"/>
    <w:rsid w:val="0048240D"/>
    <w:rsid w:val="004829E3"/>
    <w:rsid w:val="004849A0"/>
    <w:rsid w:val="00484CD1"/>
    <w:rsid w:val="00490CC7"/>
    <w:rsid w:val="004A3FBD"/>
    <w:rsid w:val="004B1C3F"/>
    <w:rsid w:val="004C16BC"/>
    <w:rsid w:val="004C1F21"/>
    <w:rsid w:val="004C3CA1"/>
    <w:rsid w:val="004C7D26"/>
    <w:rsid w:val="004D27F5"/>
    <w:rsid w:val="004D2CBC"/>
    <w:rsid w:val="004D5217"/>
    <w:rsid w:val="004D5701"/>
    <w:rsid w:val="004E251F"/>
    <w:rsid w:val="004E33FE"/>
    <w:rsid w:val="004E703D"/>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851B5"/>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5B32"/>
    <w:rsid w:val="00635F01"/>
    <w:rsid w:val="00636419"/>
    <w:rsid w:val="00642C44"/>
    <w:rsid w:val="006437BF"/>
    <w:rsid w:val="00651D7B"/>
    <w:rsid w:val="0065219D"/>
    <w:rsid w:val="006524B9"/>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5C38"/>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E4DD6"/>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3CB5"/>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259E"/>
    <w:rsid w:val="00A2721E"/>
    <w:rsid w:val="00A27AD4"/>
    <w:rsid w:val="00A3216B"/>
    <w:rsid w:val="00A333A6"/>
    <w:rsid w:val="00A4363D"/>
    <w:rsid w:val="00A43B97"/>
    <w:rsid w:val="00A4536C"/>
    <w:rsid w:val="00A53779"/>
    <w:rsid w:val="00A60276"/>
    <w:rsid w:val="00A6195F"/>
    <w:rsid w:val="00A66ECD"/>
    <w:rsid w:val="00A72F34"/>
    <w:rsid w:val="00A76293"/>
    <w:rsid w:val="00A95A1D"/>
    <w:rsid w:val="00A97527"/>
    <w:rsid w:val="00AA39BF"/>
    <w:rsid w:val="00AB1B40"/>
    <w:rsid w:val="00AB77A5"/>
    <w:rsid w:val="00AC6049"/>
    <w:rsid w:val="00AC72FB"/>
    <w:rsid w:val="00AD0922"/>
    <w:rsid w:val="00AD1946"/>
    <w:rsid w:val="00AD270C"/>
    <w:rsid w:val="00AD399F"/>
    <w:rsid w:val="00AD60FA"/>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502A4"/>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034D"/>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2DE9"/>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0C4E"/>
    <w:rsid w:val="00EE62EF"/>
    <w:rsid w:val="00EE65DB"/>
    <w:rsid w:val="00F051E2"/>
    <w:rsid w:val="00F13FC0"/>
    <w:rsid w:val="00F20537"/>
    <w:rsid w:val="00F265DA"/>
    <w:rsid w:val="00F31B68"/>
    <w:rsid w:val="00F32D24"/>
    <w:rsid w:val="00F334D2"/>
    <w:rsid w:val="00F35985"/>
    <w:rsid w:val="00F365A9"/>
    <w:rsid w:val="00F40755"/>
    <w:rsid w:val="00F44E7C"/>
    <w:rsid w:val="00F45932"/>
    <w:rsid w:val="00F47588"/>
    <w:rsid w:val="00F54F33"/>
    <w:rsid w:val="00F61E68"/>
    <w:rsid w:val="00F63E87"/>
    <w:rsid w:val="00F64EC7"/>
    <w:rsid w:val="00F658A5"/>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631</Words>
  <Characters>3603</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subject/>
  <dc:creator>dzs</dc:creator>
  <cp:keywords/>
  <dc:description/>
  <cp:lastModifiedBy>PC</cp:lastModifiedBy>
  <cp:revision>4</cp:revision>
  <cp:lastPrinted>2022-05-19T00:42:00Z</cp:lastPrinted>
  <dcterms:created xsi:type="dcterms:W3CDTF">2022-05-16T03:31:00Z</dcterms:created>
  <dcterms:modified xsi:type="dcterms:W3CDTF">2022-05-19T00:44:00Z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