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7F7C13" w:rsidRDefault="007F7C13"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市政府西大院</w:t>
      </w:r>
      <w:r w:rsidR="007D6D24">
        <w:rPr>
          <w:rFonts w:ascii="仿宋_GB2312" w:eastAsia="仿宋_GB2312" w:hAnsi="宋体" w:hint="eastAsia"/>
          <w:b/>
          <w:spacing w:val="28"/>
          <w:sz w:val="52"/>
          <w:szCs w:val="48"/>
        </w:rPr>
        <w:t>雨污改造</w:t>
      </w:r>
      <w:r w:rsidR="00104957">
        <w:rPr>
          <w:rFonts w:ascii="仿宋_GB2312" w:eastAsia="仿宋_GB2312" w:hAnsi="宋体" w:hint="eastAsia"/>
          <w:b/>
          <w:spacing w:val="28"/>
          <w:sz w:val="52"/>
          <w:szCs w:val="48"/>
        </w:rPr>
        <w:t>工程</w:t>
      </w:r>
    </w:p>
    <w:p w:rsidR="009C43C2" w:rsidRPr="00CE030A" w:rsidRDefault="007815A3"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材料</w:t>
      </w:r>
      <w:r w:rsidR="007F7C13">
        <w:rPr>
          <w:rFonts w:ascii="仿宋_GB2312" w:eastAsia="仿宋_GB2312" w:hAnsi="宋体" w:hint="eastAsia"/>
          <w:b/>
          <w:color w:val="FF0000"/>
          <w:spacing w:val="28"/>
          <w:sz w:val="52"/>
          <w:szCs w:val="48"/>
        </w:rPr>
        <w:t>采购</w:t>
      </w:r>
    </w:p>
    <w:p w:rsidR="00CE030A" w:rsidRPr="00104957"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CE030A"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9C43C2" w:rsidRDefault="008F6EA5" w:rsidP="004031B3">
      <w:pPr>
        <w:adjustRightInd w:val="0"/>
        <w:snapToGrid w:val="0"/>
        <w:spacing w:line="360" w:lineRule="auto"/>
        <w:ind w:firstLineChars="600" w:firstLine="3468"/>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4031B3">
      <w:pPr>
        <w:adjustRightInd w:val="0"/>
        <w:snapToGrid w:val="0"/>
        <w:spacing w:line="360" w:lineRule="auto"/>
        <w:ind w:firstLineChars="200" w:firstLine="1446"/>
        <w:jc w:val="center"/>
        <w:rPr>
          <w:rFonts w:ascii="仿宋_GB2312" w:eastAsia="仿宋_GB2312" w:hAnsi="宋体"/>
          <w:b/>
          <w:snapToGrid w:val="0"/>
          <w:sz w:val="72"/>
        </w:rPr>
      </w:pPr>
    </w:p>
    <w:p w:rsidR="009C43C2" w:rsidRPr="00C653BB" w:rsidRDefault="009C43C2" w:rsidP="002A5AE9">
      <w:pPr>
        <w:adjustRightInd w:val="0"/>
        <w:snapToGrid w:val="0"/>
        <w:spacing w:line="360" w:lineRule="auto"/>
        <w:rPr>
          <w:rFonts w:ascii="仿宋_GB2312" w:eastAsia="仿宋_GB2312" w:hAnsi="宋体"/>
          <w:b/>
          <w:snapToGrid w:val="0"/>
          <w:sz w:val="72"/>
        </w:rPr>
      </w:pPr>
    </w:p>
    <w:p w:rsidR="009C43C2" w:rsidRDefault="008F6EA5" w:rsidP="004031B3">
      <w:pPr>
        <w:adjustRightInd w:val="0"/>
        <w:snapToGrid w:val="0"/>
        <w:spacing w:line="480" w:lineRule="auto"/>
        <w:ind w:firstLineChars="496" w:firstLine="1494"/>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4031B3">
      <w:pPr>
        <w:spacing w:line="460" w:lineRule="exact"/>
        <w:ind w:firstLineChars="496" w:firstLine="1494"/>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7F7C13">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007D6D24">
        <w:rPr>
          <w:rFonts w:ascii="仿宋_GB2312" w:eastAsia="仿宋_GB2312" w:hAnsi="宋体" w:hint="eastAsia"/>
          <w:b/>
          <w:bCs/>
          <w:snapToGrid w:val="0"/>
          <w:color w:val="FF0000"/>
          <w:sz w:val="30"/>
          <w:u w:val="single"/>
        </w:rPr>
        <w:t>4</w:t>
      </w:r>
      <w:r w:rsidRPr="00F96E9A">
        <w:rPr>
          <w:rFonts w:ascii="仿宋_GB2312" w:eastAsia="仿宋_GB2312" w:hAnsi="宋体" w:hint="eastAsia"/>
          <w:b/>
          <w:bCs/>
          <w:snapToGrid w:val="0"/>
          <w:color w:val="FF0000"/>
          <w:sz w:val="30"/>
          <w:u w:val="single"/>
        </w:rPr>
        <w:t xml:space="preserve"> </w:t>
      </w:r>
      <w:r w:rsidRPr="00F96E9A">
        <w:rPr>
          <w:rFonts w:ascii="仿宋_GB2312" w:eastAsia="仿宋_GB2312" w:hAnsi="宋体" w:hint="eastAsia"/>
          <w:b/>
          <w:bCs/>
          <w:snapToGrid w:val="0"/>
          <w:color w:val="FF0000"/>
          <w:sz w:val="30"/>
        </w:rPr>
        <w:t>月</w:t>
      </w:r>
      <w:r w:rsidR="008C464F">
        <w:rPr>
          <w:rFonts w:ascii="仿宋_GB2312" w:eastAsia="仿宋_GB2312" w:hAnsi="宋体" w:hint="eastAsia"/>
          <w:b/>
          <w:bCs/>
          <w:snapToGrid w:val="0"/>
          <w:color w:val="FF0000"/>
          <w:sz w:val="30"/>
          <w:u w:val="single"/>
        </w:rPr>
        <w:t>12</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022979" w:rsidRDefault="00022979" w:rsidP="00022979">
      <w:pPr>
        <w:pStyle w:val="4"/>
        <w:ind w:left="1260"/>
      </w:pPr>
    </w:p>
    <w:p w:rsidR="00022979" w:rsidRDefault="00022979" w:rsidP="00022979"/>
    <w:p w:rsidR="00022979" w:rsidRDefault="00022979" w:rsidP="00022979">
      <w:pPr>
        <w:pStyle w:val="4"/>
        <w:ind w:left="1260"/>
      </w:pPr>
    </w:p>
    <w:p w:rsidR="00022979" w:rsidRPr="00022979" w:rsidRDefault="00022979" w:rsidP="00022979"/>
    <w:p w:rsidR="009C43C2" w:rsidRDefault="008F6EA5">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7D6D24" w:rsidRDefault="002670FA">
            <w:pPr>
              <w:spacing w:line="360" w:lineRule="auto"/>
              <w:rPr>
                <w:rFonts w:ascii="宋体" w:hAnsi="宋体"/>
                <w:color w:val="FF0000"/>
                <w:szCs w:val="21"/>
              </w:rPr>
            </w:pPr>
            <w:r w:rsidRPr="007D6D24">
              <w:rPr>
                <w:rFonts w:ascii="宋体" w:hAnsi="宋体" w:hint="eastAsia"/>
                <w:color w:val="FF0000"/>
                <w:szCs w:val="21"/>
              </w:rPr>
              <w:t>市政府西大院</w:t>
            </w:r>
            <w:r w:rsidR="007D6D24" w:rsidRPr="007D6D24">
              <w:rPr>
                <w:rFonts w:ascii="宋体" w:hAnsi="宋体" w:hint="eastAsia"/>
                <w:color w:val="FF0000"/>
                <w:szCs w:val="21"/>
              </w:rPr>
              <w:t>雨污改造</w:t>
            </w:r>
            <w:r w:rsidR="00F20537" w:rsidRPr="007D6D24">
              <w:rPr>
                <w:rFonts w:ascii="宋体" w:hAnsi="宋体" w:hint="eastAsia"/>
                <w:color w:val="FF0000"/>
                <w:szCs w:val="21"/>
              </w:rPr>
              <w:t>工程</w:t>
            </w:r>
            <w:r w:rsidR="007815A3" w:rsidRPr="007D6D24">
              <w:rPr>
                <w:rFonts w:ascii="宋体" w:hAnsi="宋体" w:hint="eastAsia"/>
                <w:color w:val="FF0000"/>
                <w:szCs w:val="21"/>
              </w:rPr>
              <w:t>材料</w:t>
            </w:r>
            <w:r w:rsidR="00F20537" w:rsidRPr="007D6D24">
              <w:rPr>
                <w:rFonts w:ascii="宋体" w:hAnsi="宋体" w:hint="eastAsia"/>
                <w:color w:val="FF0000"/>
                <w:szCs w:val="21"/>
              </w:rPr>
              <w:t>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7D6D24" w:rsidRDefault="007D6D24" w:rsidP="005A370B">
            <w:pPr>
              <w:spacing w:line="380" w:lineRule="exact"/>
              <w:rPr>
                <w:color w:val="FF0000"/>
              </w:rPr>
            </w:pPr>
            <w:r w:rsidRPr="007D6D24">
              <w:rPr>
                <w:rFonts w:hint="eastAsia"/>
                <w:color w:val="FF0000"/>
              </w:rPr>
              <w:t>HDPE</w:t>
            </w:r>
            <w:r w:rsidRPr="007D6D24">
              <w:rPr>
                <w:rFonts w:hint="eastAsia"/>
                <w:color w:val="FF0000"/>
              </w:rPr>
              <w:t>实壁管、</w:t>
            </w:r>
            <w:r w:rsidRPr="007D6D24">
              <w:rPr>
                <w:rFonts w:hint="eastAsia"/>
                <w:color w:val="FF0000"/>
              </w:rPr>
              <w:t>DHPE</w:t>
            </w:r>
            <w:r w:rsidRPr="007D6D24">
              <w:rPr>
                <w:rFonts w:hint="eastAsia"/>
                <w:color w:val="FF0000"/>
              </w:rPr>
              <w:t>双臂波纹管采购</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F20537">
            <w:pPr>
              <w:spacing w:line="360" w:lineRule="auto"/>
              <w:rPr>
                <w:rFonts w:ascii="宋体" w:hAnsi="宋体"/>
                <w:color w:val="000000"/>
                <w:szCs w:val="21"/>
              </w:rPr>
            </w:pPr>
            <w:r>
              <w:rPr>
                <w:rFonts w:ascii="宋体" w:hAnsi="宋体" w:hint="eastAsia"/>
                <w:color w:val="000000"/>
                <w:szCs w:val="21"/>
              </w:rPr>
              <w:t>中标签订合同后的</w:t>
            </w:r>
            <w:r w:rsidR="00F20537">
              <w:rPr>
                <w:rFonts w:ascii="宋体" w:hAnsi="宋体" w:hint="eastAsia"/>
                <w:color w:val="000000"/>
                <w:szCs w:val="21"/>
              </w:rPr>
              <w:t>3</w:t>
            </w:r>
            <w:r>
              <w:rPr>
                <w:rFonts w:ascii="宋体" w:hAnsi="宋体" w:hint="eastAsia"/>
                <w:color w:val="000000"/>
                <w:szCs w:val="21"/>
              </w:rPr>
              <w:t>天之内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w:t>
            </w:r>
            <w:r w:rsidR="007815A3">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7815A3" w:rsidP="008C464F">
            <w:pPr>
              <w:spacing w:line="360" w:lineRule="auto"/>
              <w:rPr>
                <w:rFonts w:ascii="宋体" w:hAnsi="宋体"/>
                <w:szCs w:val="21"/>
              </w:rPr>
            </w:pPr>
            <w:r>
              <w:rPr>
                <w:rFonts w:ascii="宋体" w:hAnsi="宋体"/>
                <w:color w:val="FF0000"/>
                <w:szCs w:val="21"/>
              </w:rPr>
              <w:t>2022年</w:t>
            </w:r>
            <w:r w:rsidR="007D6D24">
              <w:rPr>
                <w:rFonts w:ascii="宋体" w:hAnsi="宋体" w:hint="eastAsia"/>
                <w:color w:val="FF0000"/>
                <w:szCs w:val="21"/>
              </w:rPr>
              <w:t>4</w:t>
            </w:r>
            <w:r>
              <w:rPr>
                <w:rFonts w:ascii="宋体" w:hAnsi="宋体"/>
                <w:color w:val="FF0000"/>
                <w:szCs w:val="21"/>
              </w:rPr>
              <w:t>月</w:t>
            </w:r>
            <w:r w:rsidR="008C464F">
              <w:rPr>
                <w:rFonts w:ascii="宋体" w:hAnsi="宋体" w:hint="eastAsia"/>
                <w:color w:val="FF0000"/>
                <w:szCs w:val="21"/>
              </w:rPr>
              <w:t>12</w:t>
            </w:r>
            <w:r>
              <w:rPr>
                <w:rFonts w:ascii="宋体" w:hAnsi="宋体"/>
                <w:color w:val="FF0000"/>
                <w:szCs w:val="21"/>
              </w:rPr>
              <w:t>日至</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2670FA">
              <w:rPr>
                <w:rFonts w:ascii="宋体" w:hAnsi="宋体" w:hint="eastAsia"/>
                <w:color w:val="FF0000"/>
                <w:szCs w:val="21"/>
              </w:rPr>
              <w:t>2</w:t>
            </w:r>
            <w:r w:rsidR="008F6EA5" w:rsidRPr="000A2DBC">
              <w:rPr>
                <w:rFonts w:ascii="宋体" w:hAnsi="宋体" w:hint="eastAsia"/>
                <w:color w:val="FF0000"/>
                <w:szCs w:val="21"/>
              </w:rPr>
              <w:t>年</w:t>
            </w:r>
            <w:r w:rsidR="007D6D24">
              <w:rPr>
                <w:rFonts w:ascii="宋体" w:hAnsi="宋体" w:hint="eastAsia"/>
                <w:color w:val="FF0000"/>
                <w:szCs w:val="21"/>
              </w:rPr>
              <w:t>4</w:t>
            </w:r>
            <w:r w:rsidR="008F6EA5" w:rsidRPr="000A2DBC">
              <w:rPr>
                <w:rFonts w:ascii="宋体" w:hAnsi="宋体" w:hint="eastAsia"/>
                <w:color w:val="FF0000"/>
                <w:szCs w:val="21"/>
              </w:rPr>
              <w:t xml:space="preserve"> 月</w:t>
            </w:r>
            <w:r w:rsidR="008C464F">
              <w:rPr>
                <w:rFonts w:ascii="宋体" w:hAnsi="宋体" w:hint="eastAsia"/>
                <w:color w:val="FF0000"/>
                <w:szCs w:val="21"/>
              </w:rPr>
              <w:t>14</w:t>
            </w:r>
            <w:r w:rsidR="008F6EA5" w:rsidRPr="000A2DBC">
              <w:rPr>
                <w:rFonts w:ascii="宋体" w:hAnsi="宋体" w:hint="eastAsia"/>
                <w:color w:val="FF0000"/>
                <w:szCs w:val="21"/>
              </w:rPr>
              <w:t>日</w:t>
            </w:r>
            <w:r w:rsidR="008F6EA5">
              <w:rPr>
                <w:rFonts w:ascii="宋体" w:hAnsi="宋体" w:hint="eastAsia"/>
                <w:szCs w:val="21"/>
              </w:rPr>
              <w:t>下午</w:t>
            </w:r>
            <w:r w:rsidR="002670FA">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7D6D24" w:rsidRPr="007D6D24">
        <w:rPr>
          <w:rFonts w:ascii="宋体" w:hAnsi="宋体" w:hint="eastAsia"/>
          <w:color w:val="FF0000"/>
          <w:szCs w:val="21"/>
        </w:rPr>
        <w:t>市政府西大院雨污改造工程材料采购</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4.1投标人必须是中华人民共和国境</w:t>
      </w:r>
      <w:r w:rsidR="00C90D06">
        <w:rPr>
          <w:rFonts w:ascii="宋体" w:hAnsi="宋体" w:hint="eastAsia"/>
          <w:szCs w:val="21"/>
        </w:rPr>
        <w:t>内注册的企业法人，应遵守中国有关的法律、法规，严格执行国家标准。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3D0EEC" w:rsidRPr="003D0EEC" w:rsidRDefault="008F6EA5" w:rsidP="003D0EEC">
      <w:pPr>
        <w:ind w:firstLineChars="350" w:firstLine="735"/>
        <w:jc w:val="left"/>
      </w:pPr>
      <w:r>
        <w:rPr>
          <w:rFonts w:hint="eastAsia"/>
        </w:rPr>
        <w:t>2</w:t>
      </w:r>
      <w:r>
        <w:rPr>
          <w:rFonts w:hint="eastAsia"/>
        </w:rPr>
        <w:t>、</w:t>
      </w:r>
    </w:p>
    <w:tbl>
      <w:tblPr>
        <w:tblStyle w:val="af"/>
        <w:tblW w:w="9644" w:type="dxa"/>
        <w:tblInd w:w="529" w:type="dxa"/>
        <w:tblLook w:val="0000"/>
      </w:tblPr>
      <w:tblGrid>
        <w:gridCol w:w="1847"/>
        <w:gridCol w:w="1418"/>
        <w:gridCol w:w="1276"/>
        <w:gridCol w:w="2268"/>
        <w:gridCol w:w="2835"/>
      </w:tblGrid>
      <w:tr w:rsidR="004031B3" w:rsidRPr="009B73EE" w:rsidTr="00A45348">
        <w:trPr>
          <w:trHeight w:val="384"/>
        </w:trPr>
        <w:tc>
          <w:tcPr>
            <w:tcW w:w="1847" w:type="dxa"/>
            <w:vAlign w:val="center"/>
          </w:tcPr>
          <w:p w:rsidR="004031B3" w:rsidRPr="009B73EE" w:rsidRDefault="007D6D24" w:rsidP="003D0EEC">
            <w:pPr>
              <w:jc w:val="center"/>
              <w:rPr>
                <w:rFonts w:ascii="新宋体" w:eastAsia="新宋体" w:hAnsi="新宋体"/>
              </w:rPr>
            </w:pPr>
            <w:r>
              <w:rPr>
                <w:rFonts w:ascii="新宋体" w:eastAsia="新宋体" w:hAnsi="新宋体" w:hint="eastAsia"/>
              </w:rPr>
              <w:t>名称</w:t>
            </w:r>
          </w:p>
        </w:tc>
        <w:tc>
          <w:tcPr>
            <w:tcW w:w="1418"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规格</w:t>
            </w:r>
          </w:p>
        </w:tc>
        <w:tc>
          <w:tcPr>
            <w:tcW w:w="1276" w:type="dxa"/>
            <w:vAlign w:val="center"/>
          </w:tcPr>
          <w:p w:rsidR="004031B3" w:rsidRPr="009B73EE" w:rsidRDefault="00A45348" w:rsidP="003D0EEC">
            <w:pPr>
              <w:jc w:val="center"/>
              <w:rPr>
                <w:rFonts w:ascii="新宋体" w:eastAsia="新宋体" w:hAnsi="新宋体"/>
              </w:rPr>
            </w:pPr>
            <w:r w:rsidRPr="009B73EE">
              <w:rPr>
                <w:rFonts w:ascii="新宋体" w:eastAsia="新宋体" w:hAnsi="新宋体" w:hint="eastAsia"/>
              </w:rPr>
              <w:t>数量</w:t>
            </w:r>
            <w:r>
              <w:rPr>
                <w:rFonts w:ascii="新宋体" w:eastAsia="新宋体" w:hAnsi="新宋体" w:hint="eastAsia"/>
              </w:rPr>
              <w:t>（米）</w:t>
            </w:r>
          </w:p>
        </w:tc>
        <w:tc>
          <w:tcPr>
            <w:tcW w:w="2268" w:type="dxa"/>
            <w:vAlign w:val="center"/>
          </w:tcPr>
          <w:p w:rsidR="004031B3" w:rsidRPr="009B73EE" w:rsidRDefault="00A45348" w:rsidP="003D0EEC">
            <w:pPr>
              <w:jc w:val="center"/>
              <w:rPr>
                <w:rFonts w:ascii="新宋体" w:eastAsia="新宋体" w:hAnsi="新宋体"/>
              </w:rPr>
            </w:pPr>
            <w:r>
              <w:rPr>
                <w:rFonts w:ascii="新宋体" w:eastAsia="新宋体" w:hAnsi="新宋体" w:hint="eastAsia"/>
              </w:rPr>
              <w:t>招标控制价（含13%税）</w:t>
            </w:r>
          </w:p>
        </w:tc>
        <w:tc>
          <w:tcPr>
            <w:tcW w:w="2835" w:type="dxa"/>
            <w:vAlign w:val="center"/>
          </w:tcPr>
          <w:p w:rsidR="004031B3" w:rsidRPr="009B73EE" w:rsidRDefault="007C7CEE" w:rsidP="008C7D45">
            <w:pPr>
              <w:jc w:val="center"/>
              <w:rPr>
                <w:rFonts w:ascii="新宋体" w:eastAsia="新宋体" w:hAnsi="新宋体"/>
              </w:rPr>
            </w:pPr>
            <w:r>
              <w:rPr>
                <w:rFonts w:ascii="新宋体" w:eastAsia="新宋体" w:hAnsi="新宋体" w:hint="eastAsia"/>
              </w:rPr>
              <w:t>备注</w:t>
            </w:r>
          </w:p>
        </w:tc>
      </w:tr>
      <w:tr w:rsidR="007C7CEE" w:rsidRPr="009B73EE" w:rsidTr="00A45348">
        <w:trPr>
          <w:trHeight w:val="384"/>
        </w:trPr>
        <w:tc>
          <w:tcPr>
            <w:tcW w:w="1847" w:type="dxa"/>
            <w:vAlign w:val="center"/>
          </w:tcPr>
          <w:p w:rsidR="007C7CEE" w:rsidRPr="00C632BC" w:rsidRDefault="007C7CEE" w:rsidP="00AB739C">
            <w:pPr>
              <w:jc w:val="center"/>
              <w:rPr>
                <w:rFonts w:ascii="新宋体" w:eastAsia="新宋体" w:hAnsi="新宋体"/>
                <w:color w:val="FF0000"/>
              </w:rPr>
            </w:pPr>
            <w:r>
              <w:rPr>
                <w:rFonts w:ascii="新宋体" w:eastAsia="新宋体" w:hAnsi="新宋体" w:hint="eastAsia"/>
                <w:color w:val="FF0000"/>
              </w:rPr>
              <w:t>HDPE实壁管</w:t>
            </w:r>
          </w:p>
        </w:tc>
        <w:tc>
          <w:tcPr>
            <w:tcW w:w="1418" w:type="dxa"/>
            <w:vAlign w:val="center"/>
          </w:tcPr>
          <w:p w:rsidR="007C7CEE" w:rsidRPr="00C632BC" w:rsidRDefault="007C7CEE" w:rsidP="00AB739C">
            <w:pPr>
              <w:jc w:val="center"/>
              <w:rPr>
                <w:rFonts w:ascii="新宋体" w:eastAsia="新宋体" w:hAnsi="新宋体"/>
                <w:color w:val="FF0000"/>
              </w:rPr>
            </w:pPr>
            <w:r>
              <w:rPr>
                <w:rFonts w:ascii="新宋体" w:eastAsia="新宋体" w:hAnsi="新宋体" w:hint="eastAsia"/>
                <w:color w:val="FF0000"/>
              </w:rPr>
              <w:t>DN225</w:t>
            </w:r>
          </w:p>
        </w:tc>
        <w:tc>
          <w:tcPr>
            <w:tcW w:w="1276" w:type="dxa"/>
            <w:vAlign w:val="center"/>
          </w:tcPr>
          <w:p w:rsidR="007C7CEE" w:rsidRPr="00C632BC" w:rsidRDefault="007C7CEE" w:rsidP="00AB739C">
            <w:pPr>
              <w:jc w:val="center"/>
              <w:rPr>
                <w:rFonts w:ascii="新宋体" w:eastAsia="新宋体" w:hAnsi="新宋体"/>
                <w:color w:val="FF0000"/>
              </w:rPr>
            </w:pPr>
            <w:r>
              <w:rPr>
                <w:rFonts w:ascii="新宋体" w:eastAsia="新宋体" w:hAnsi="新宋体" w:hint="eastAsia"/>
                <w:color w:val="FF0000"/>
              </w:rPr>
              <w:t>60</w:t>
            </w:r>
          </w:p>
        </w:tc>
        <w:tc>
          <w:tcPr>
            <w:tcW w:w="2268" w:type="dxa"/>
            <w:vAlign w:val="center"/>
          </w:tcPr>
          <w:p w:rsidR="007C7CEE" w:rsidRPr="00C632BC" w:rsidRDefault="007C7CEE" w:rsidP="00AB739C">
            <w:pPr>
              <w:jc w:val="center"/>
              <w:rPr>
                <w:rFonts w:ascii="新宋体" w:eastAsia="新宋体" w:hAnsi="新宋体"/>
                <w:color w:val="FF0000"/>
              </w:rPr>
            </w:pPr>
            <w:r>
              <w:rPr>
                <w:rFonts w:ascii="新宋体" w:eastAsia="新宋体" w:hAnsi="新宋体" w:hint="eastAsia"/>
                <w:color w:val="FF0000"/>
              </w:rPr>
              <w:t>171</w:t>
            </w:r>
          </w:p>
        </w:tc>
        <w:tc>
          <w:tcPr>
            <w:tcW w:w="2835" w:type="dxa"/>
            <w:vMerge w:val="restart"/>
            <w:vAlign w:val="center"/>
          </w:tcPr>
          <w:p w:rsidR="007C7CEE" w:rsidRPr="00C632BC" w:rsidRDefault="007C7CEE" w:rsidP="00553336">
            <w:pPr>
              <w:jc w:val="center"/>
              <w:rPr>
                <w:rFonts w:ascii="新宋体" w:eastAsia="新宋体" w:hAnsi="新宋体"/>
                <w:color w:val="FF0000"/>
              </w:rPr>
            </w:pPr>
            <w:r>
              <w:rPr>
                <w:rFonts w:ascii="新宋体" w:eastAsia="新宋体" w:hAnsi="新宋体"/>
                <w:color w:val="FF0000"/>
              </w:rPr>
              <w:t>全新料、</w:t>
            </w:r>
            <w:r>
              <w:rPr>
                <w:rFonts w:ascii="新宋体" w:eastAsia="新宋体" w:hAnsi="新宋体" w:hint="eastAsia"/>
                <w:color w:val="FF0000"/>
              </w:rPr>
              <w:t>PE100级、SDR21、环刚度不小于8KN/㎡、管材要求见CJ/T358-2019</w:t>
            </w:r>
          </w:p>
        </w:tc>
      </w:tr>
      <w:tr w:rsidR="007C7CEE" w:rsidRPr="009B73EE" w:rsidTr="00A45348">
        <w:trPr>
          <w:trHeight w:val="384"/>
        </w:trPr>
        <w:tc>
          <w:tcPr>
            <w:tcW w:w="1847" w:type="dxa"/>
            <w:vAlign w:val="center"/>
          </w:tcPr>
          <w:p w:rsidR="007C7CEE" w:rsidRPr="00C632BC" w:rsidRDefault="007C7CEE" w:rsidP="00AB739C">
            <w:pPr>
              <w:jc w:val="center"/>
              <w:rPr>
                <w:rFonts w:ascii="新宋体" w:eastAsia="新宋体" w:hAnsi="新宋体"/>
                <w:color w:val="FF0000"/>
              </w:rPr>
            </w:pPr>
            <w:r>
              <w:rPr>
                <w:rFonts w:ascii="新宋体" w:eastAsia="新宋体" w:hAnsi="新宋体" w:hint="eastAsia"/>
                <w:color w:val="FF0000"/>
              </w:rPr>
              <w:t>HDPE实壁管</w:t>
            </w:r>
          </w:p>
        </w:tc>
        <w:tc>
          <w:tcPr>
            <w:tcW w:w="1418" w:type="dxa"/>
            <w:vAlign w:val="center"/>
          </w:tcPr>
          <w:p w:rsidR="007C7CEE" w:rsidRPr="00C632BC" w:rsidRDefault="007C7CEE" w:rsidP="00091443">
            <w:pPr>
              <w:jc w:val="center"/>
              <w:rPr>
                <w:rFonts w:ascii="新宋体" w:eastAsia="新宋体" w:hAnsi="新宋体"/>
                <w:color w:val="FF0000"/>
              </w:rPr>
            </w:pPr>
            <w:r>
              <w:rPr>
                <w:rFonts w:ascii="新宋体" w:eastAsia="新宋体" w:hAnsi="新宋体" w:hint="eastAsia"/>
                <w:color w:val="FF0000"/>
              </w:rPr>
              <w:t>DN355</w:t>
            </w:r>
          </w:p>
        </w:tc>
        <w:tc>
          <w:tcPr>
            <w:tcW w:w="1276" w:type="dxa"/>
            <w:vAlign w:val="center"/>
          </w:tcPr>
          <w:p w:rsidR="007C7CEE" w:rsidRPr="00C632BC" w:rsidRDefault="007C7CEE" w:rsidP="00AB739C">
            <w:pPr>
              <w:jc w:val="center"/>
              <w:rPr>
                <w:rFonts w:ascii="新宋体" w:eastAsia="新宋体" w:hAnsi="新宋体"/>
                <w:color w:val="FF0000"/>
              </w:rPr>
            </w:pPr>
            <w:r>
              <w:rPr>
                <w:rFonts w:ascii="新宋体" w:eastAsia="新宋体" w:hAnsi="新宋体" w:hint="eastAsia"/>
                <w:color w:val="FF0000"/>
              </w:rPr>
              <w:t>600</w:t>
            </w:r>
          </w:p>
        </w:tc>
        <w:tc>
          <w:tcPr>
            <w:tcW w:w="2268" w:type="dxa"/>
            <w:vAlign w:val="center"/>
          </w:tcPr>
          <w:p w:rsidR="007C7CEE" w:rsidRPr="00C632BC" w:rsidRDefault="007C7CEE" w:rsidP="00AB739C">
            <w:pPr>
              <w:jc w:val="center"/>
              <w:rPr>
                <w:rFonts w:ascii="新宋体" w:eastAsia="新宋体" w:hAnsi="新宋体"/>
                <w:color w:val="FF0000"/>
              </w:rPr>
            </w:pPr>
            <w:r>
              <w:rPr>
                <w:rFonts w:ascii="新宋体" w:eastAsia="新宋体" w:hAnsi="新宋体" w:hint="eastAsia"/>
                <w:color w:val="FF0000"/>
              </w:rPr>
              <w:t>332</w:t>
            </w:r>
          </w:p>
        </w:tc>
        <w:tc>
          <w:tcPr>
            <w:tcW w:w="2835" w:type="dxa"/>
            <w:vMerge/>
            <w:vAlign w:val="center"/>
          </w:tcPr>
          <w:p w:rsidR="007C7CEE" w:rsidRDefault="007C7CEE" w:rsidP="00E030A8">
            <w:pPr>
              <w:jc w:val="center"/>
              <w:rPr>
                <w:rFonts w:ascii="新宋体" w:eastAsia="新宋体" w:hAnsi="新宋体"/>
                <w:color w:val="FF0000"/>
              </w:rPr>
            </w:pPr>
          </w:p>
        </w:tc>
      </w:tr>
      <w:tr w:rsidR="007C7CEE" w:rsidRPr="009B73EE" w:rsidTr="00A45348">
        <w:trPr>
          <w:trHeight w:val="384"/>
        </w:trPr>
        <w:tc>
          <w:tcPr>
            <w:tcW w:w="1847" w:type="dxa"/>
            <w:vAlign w:val="center"/>
          </w:tcPr>
          <w:p w:rsidR="007C7CEE" w:rsidRDefault="007C7CEE" w:rsidP="00AB739C">
            <w:pPr>
              <w:jc w:val="center"/>
              <w:rPr>
                <w:rFonts w:ascii="新宋体" w:eastAsia="新宋体" w:hAnsi="新宋体"/>
                <w:color w:val="FF0000"/>
              </w:rPr>
            </w:pPr>
            <w:r>
              <w:rPr>
                <w:rFonts w:ascii="新宋体" w:eastAsia="新宋体" w:hAnsi="新宋体" w:hint="eastAsia"/>
                <w:color w:val="FF0000"/>
              </w:rPr>
              <w:t>HDPE实壁管</w:t>
            </w:r>
          </w:p>
        </w:tc>
        <w:tc>
          <w:tcPr>
            <w:tcW w:w="1418" w:type="dxa"/>
            <w:vAlign w:val="center"/>
          </w:tcPr>
          <w:p w:rsidR="007C7CEE" w:rsidRDefault="007C7CEE" w:rsidP="00091443">
            <w:pPr>
              <w:jc w:val="center"/>
              <w:rPr>
                <w:rFonts w:ascii="新宋体" w:eastAsia="新宋体" w:hAnsi="新宋体"/>
                <w:color w:val="FF0000"/>
              </w:rPr>
            </w:pPr>
            <w:r>
              <w:rPr>
                <w:rFonts w:ascii="新宋体" w:eastAsia="新宋体" w:hAnsi="新宋体" w:hint="eastAsia"/>
                <w:color w:val="FF0000"/>
              </w:rPr>
              <w:t>DN450</w:t>
            </w:r>
          </w:p>
        </w:tc>
        <w:tc>
          <w:tcPr>
            <w:tcW w:w="1276" w:type="dxa"/>
            <w:vAlign w:val="center"/>
          </w:tcPr>
          <w:p w:rsidR="007C7CEE" w:rsidRPr="00C632BC" w:rsidRDefault="007C7CEE" w:rsidP="00AB739C">
            <w:pPr>
              <w:jc w:val="center"/>
              <w:rPr>
                <w:rFonts w:ascii="新宋体" w:eastAsia="新宋体" w:hAnsi="新宋体"/>
                <w:color w:val="FF0000"/>
              </w:rPr>
            </w:pPr>
            <w:r>
              <w:rPr>
                <w:rFonts w:ascii="新宋体" w:eastAsia="新宋体" w:hAnsi="新宋体" w:hint="eastAsia"/>
                <w:color w:val="FF0000"/>
              </w:rPr>
              <w:t>120</w:t>
            </w:r>
          </w:p>
        </w:tc>
        <w:tc>
          <w:tcPr>
            <w:tcW w:w="2268" w:type="dxa"/>
            <w:vAlign w:val="center"/>
          </w:tcPr>
          <w:p w:rsidR="007C7CEE" w:rsidRDefault="007C7CEE" w:rsidP="00AB739C">
            <w:pPr>
              <w:jc w:val="center"/>
              <w:rPr>
                <w:rFonts w:ascii="新宋体" w:eastAsia="新宋体" w:hAnsi="新宋体"/>
                <w:color w:val="FF0000"/>
              </w:rPr>
            </w:pPr>
            <w:r>
              <w:rPr>
                <w:rFonts w:ascii="新宋体" w:eastAsia="新宋体" w:hAnsi="新宋体" w:hint="eastAsia"/>
                <w:color w:val="FF0000"/>
              </w:rPr>
              <w:t>653</w:t>
            </w:r>
          </w:p>
        </w:tc>
        <w:tc>
          <w:tcPr>
            <w:tcW w:w="2835" w:type="dxa"/>
            <w:vMerge/>
            <w:vAlign w:val="center"/>
          </w:tcPr>
          <w:p w:rsidR="007C7CEE" w:rsidRDefault="007C7CEE" w:rsidP="00E030A8">
            <w:pPr>
              <w:jc w:val="center"/>
              <w:rPr>
                <w:rFonts w:ascii="新宋体" w:eastAsia="新宋体" w:hAnsi="新宋体"/>
                <w:color w:val="FF0000"/>
              </w:rPr>
            </w:pPr>
          </w:p>
        </w:tc>
      </w:tr>
      <w:tr w:rsidR="007C7CEE" w:rsidRPr="009B73EE" w:rsidTr="00A45348">
        <w:trPr>
          <w:trHeight w:val="384"/>
        </w:trPr>
        <w:tc>
          <w:tcPr>
            <w:tcW w:w="1847" w:type="dxa"/>
            <w:vAlign w:val="center"/>
          </w:tcPr>
          <w:p w:rsidR="007C7CEE" w:rsidRDefault="007C7CEE" w:rsidP="00AB739C">
            <w:pPr>
              <w:jc w:val="center"/>
              <w:rPr>
                <w:rFonts w:ascii="新宋体" w:eastAsia="新宋体" w:hAnsi="新宋体"/>
                <w:color w:val="FF0000"/>
              </w:rPr>
            </w:pPr>
            <w:r>
              <w:rPr>
                <w:rFonts w:ascii="新宋体" w:eastAsia="新宋体" w:hAnsi="新宋体" w:hint="eastAsia"/>
                <w:color w:val="FF0000"/>
              </w:rPr>
              <w:t>HDPE实壁管</w:t>
            </w:r>
          </w:p>
        </w:tc>
        <w:tc>
          <w:tcPr>
            <w:tcW w:w="1418" w:type="dxa"/>
            <w:vAlign w:val="center"/>
          </w:tcPr>
          <w:p w:rsidR="007C7CEE" w:rsidRDefault="007C7CEE" w:rsidP="00091443">
            <w:pPr>
              <w:jc w:val="center"/>
              <w:rPr>
                <w:rFonts w:ascii="新宋体" w:eastAsia="新宋体" w:hAnsi="新宋体"/>
                <w:color w:val="FF0000"/>
              </w:rPr>
            </w:pPr>
            <w:r>
              <w:rPr>
                <w:rFonts w:ascii="新宋体" w:eastAsia="新宋体" w:hAnsi="新宋体" w:hint="eastAsia"/>
                <w:color w:val="FF0000"/>
              </w:rPr>
              <w:t>DN560</w:t>
            </w:r>
          </w:p>
        </w:tc>
        <w:tc>
          <w:tcPr>
            <w:tcW w:w="1276" w:type="dxa"/>
            <w:vAlign w:val="center"/>
          </w:tcPr>
          <w:p w:rsidR="007C7CEE" w:rsidRPr="00C632BC" w:rsidRDefault="007C7CEE" w:rsidP="00AB739C">
            <w:pPr>
              <w:jc w:val="center"/>
              <w:rPr>
                <w:rFonts w:ascii="新宋体" w:eastAsia="新宋体" w:hAnsi="新宋体"/>
                <w:color w:val="FF0000"/>
              </w:rPr>
            </w:pPr>
            <w:r>
              <w:rPr>
                <w:rFonts w:ascii="新宋体" w:eastAsia="新宋体" w:hAnsi="新宋体" w:hint="eastAsia"/>
                <w:color w:val="FF0000"/>
              </w:rPr>
              <w:t>12</w:t>
            </w:r>
          </w:p>
        </w:tc>
        <w:tc>
          <w:tcPr>
            <w:tcW w:w="2268" w:type="dxa"/>
            <w:vAlign w:val="center"/>
          </w:tcPr>
          <w:p w:rsidR="007C7CEE" w:rsidRDefault="007C7CEE" w:rsidP="00AB739C">
            <w:pPr>
              <w:jc w:val="center"/>
              <w:rPr>
                <w:rFonts w:ascii="新宋体" w:eastAsia="新宋体" w:hAnsi="新宋体"/>
                <w:color w:val="FF0000"/>
              </w:rPr>
            </w:pPr>
            <w:r>
              <w:rPr>
                <w:rFonts w:ascii="新宋体" w:eastAsia="新宋体" w:hAnsi="新宋体" w:hint="eastAsia"/>
                <w:color w:val="FF0000"/>
              </w:rPr>
              <w:t>1012</w:t>
            </w:r>
          </w:p>
        </w:tc>
        <w:tc>
          <w:tcPr>
            <w:tcW w:w="2835" w:type="dxa"/>
            <w:vMerge/>
            <w:vAlign w:val="center"/>
          </w:tcPr>
          <w:p w:rsidR="007C7CEE" w:rsidRDefault="007C7CEE" w:rsidP="00E030A8">
            <w:pPr>
              <w:jc w:val="center"/>
              <w:rPr>
                <w:rFonts w:ascii="新宋体" w:eastAsia="新宋体" w:hAnsi="新宋体"/>
                <w:color w:val="FF0000"/>
              </w:rPr>
            </w:pPr>
          </w:p>
        </w:tc>
      </w:tr>
      <w:tr w:rsidR="007C7CEE" w:rsidRPr="009B73EE" w:rsidTr="00A45348">
        <w:trPr>
          <w:trHeight w:val="384"/>
        </w:trPr>
        <w:tc>
          <w:tcPr>
            <w:tcW w:w="1847" w:type="dxa"/>
            <w:vAlign w:val="center"/>
          </w:tcPr>
          <w:p w:rsidR="007C7CEE" w:rsidRDefault="007C7CEE" w:rsidP="00AB739C">
            <w:pPr>
              <w:jc w:val="center"/>
              <w:rPr>
                <w:rFonts w:ascii="新宋体" w:eastAsia="新宋体" w:hAnsi="新宋体"/>
                <w:color w:val="FF0000"/>
              </w:rPr>
            </w:pPr>
            <w:r>
              <w:rPr>
                <w:rFonts w:ascii="新宋体" w:eastAsia="新宋体" w:hAnsi="新宋体" w:hint="eastAsia"/>
                <w:color w:val="FF0000"/>
              </w:rPr>
              <w:t>HDPE实壁管</w:t>
            </w:r>
          </w:p>
        </w:tc>
        <w:tc>
          <w:tcPr>
            <w:tcW w:w="1418" w:type="dxa"/>
            <w:vAlign w:val="center"/>
          </w:tcPr>
          <w:p w:rsidR="007C7CEE" w:rsidRDefault="007C7CEE" w:rsidP="00091443">
            <w:pPr>
              <w:jc w:val="center"/>
              <w:rPr>
                <w:rFonts w:ascii="新宋体" w:eastAsia="新宋体" w:hAnsi="新宋体"/>
                <w:color w:val="FF0000"/>
              </w:rPr>
            </w:pPr>
            <w:r>
              <w:rPr>
                <w:rFonts w:ascii="新宋体" w:eastAsia="新宋体" w:hAnsi="新宋体" w:hint="eastAsia"/>
                <w:color w:val="FF0000"/>
              </w:rPr>
              <w:t>DN600</w:t>
            </w:r>
          </w:p>
        </w:tc>
        <w:tc>
          <w:tcPr>
            <w:tcW w:w="1276" w:type="dxa"/>
            <w:vAlign w:val="center"/>
          </w:tcPr>
          <w:p w:rsidR="007C7CEE" w:rsidRDefault="007C7CEE" w:rsidP="00AB739C">
            <w:pPr>
              <w:jc w:val="center"/>
              <w:rPr>
                <w:rFonts w:ascii="新宋体" w:eastAsia="新宋体" w:hAnsi="新宋体"/>
                <w:color w:val="FF0000"/>
              </w:rPr>
            </w:pPr>
            <w:r>
              <w:rPr>
                <w:rFonts w:ascii="新宋体" w:eastAsia="新宋体" w:hAnsi="新宋体" w:hint="eastAsia"/>
                <w:color w:val="FF0000"/>
              </w:rPr>
              <w:t>66</w:t>
            </w:r>
          </w:p>
        </w:tc>
        <w:tc>
          <w:tcPr>
            <w:tcW w:w="2268" w:type="dxa"/>
            <w:vAlign w:val="center"/>
          </w:tcPr>
          <w:p w:rsidR="007C7CEE" w:rsidRDefault="007C7CEE" w:rsidP="00AB739C">
            <w:pPr>
              <w:jc w:val="center"/>
              <w:rPr>
                <w:rFonts w:ascii="新宋体" w:eastAsia="新宋体" w:hAnsi="新宋体"/>
                <w:color w:val="FF0000"/>
              </w:rPr>
            </w:pPr>
            <w:r>
              <w:rPr>
                <w:rFonts w:ascii="新宋体" w:eastAsia="新宋体" w:hAnsi="新宋体" w:hint="eastAsia"/>
                <w:color w:val="FF0000"/>
              </w:rPr>
              <w:t>1315</w:t>
            </w:r>
          </w:p>
        </w:tc>
        <w:tc>
          <w:tcPr>
            <w:tcW w:w="2835" w:type="dxa"/>
            <w:vMerge/>
            <w:vAlign w:val="center"/>
          </w:tcPr>
          <w:p w:rsidR="007C7CEE" w:rsidRDefault="007C7CEE" w:rsidP="00E030A8">
            <w:pPr>
              <w:jc w:val="center"/>
              <w:rPr>
                <w:rFonts w:ascii="新宋体" w:eastAsia="新宋体" w:hAnsi="新宋体"/>
                <w:color w:val="FF0000"/>
              </w:rPr>
            </w:pPr>
          </w:p>
        </w:tc>
      </w:tr>
      <w:tr w:rsidR="007C7CEE" w:rsidRPr="009B73EE" w:rsidTr="00A45348">
        <w:trPr>
          <w:trHeight w:val="384"/>
        </w:trPr>
        <w:tc>
          <w:tcPr>
            <w:tcW w:w="1847" w:type="dxa"/>
            <w:vAlign w:val="center"/>
          </w:tcPr>
          <w:p w:rsidR="007C7CEE" w:rsidRDefault="007C7CEE" w:rsidP="00AB739C">
            <w:pPr>
              <w:jc w:val="center"/>
              <w:rPr>
                <w:rFonts w:ascii="新宋体" w:eastAsia="新宋体" w:hAnsi="新宋体"/>
                <w:color w:val="FF0000"/>
              </w:rPr>
            </w:pPr>
            <w:r w:rsidRPr="00A45348">
              <w:rPr>
                <w:rFonts w:ascii="新宋体" w:eastAsia="新宋体" w:hAnsi="新宋体" w:hint="eastAsia"/>
                <w:color w:val="FF0000"/>
              </w:rPr>
              <w:t>DHPE双臂波纹管</w:t>
            </w:r>
          </w:p>
        </w:tc>
        <w:tc>
          <w:tcPr>
            <w:tcW w:w="1418" w:type="dxa"/>
            <w:vAlign w:val="center"/>
          </w:tcPr>
          <w:p w:rsidR="007C7CEE" w:rsidRDefault="007C7CEE" w:rsidP="00091443">
            <w:pPr>
              <w:jc w:val="center"/>
              <w:rPr>
                <w:rFonts w:ascii="新宋体" w:eastAsia="新宋体" w:hAnsi="新宋体"/>
                <w:color w:val="FF0000"/>
              </w:rPr>
            </w:pPr>
            <w:r>
              <w:rPr>
                <w:rFonts w:ascii="新宋体" w:eastAsia="新宋体" w:hAnsi="新宋体" w:hint="eastAsia"/>
                <w:color w:val="FF0000"/>
              </w:rPr>
              <w:t>DN200</w:t>
            </w:r>
          </w:p>
        </w:tc>
        <w:tc>
          <w:tcPr>
            <w:tcW w:w="1276" w:type="dxa"/>
            <w:vAlign w:val="center"/>
          </w:tcPr>
          <w:p w:rsidR="007C7CEE" w:rsidRDefault="007C7CEE" w:rsidP="00AB739C">
            <w:pPr>
              <w:jc w:val="center"/>
              <w:rPr>
                <w:rFonts w:ascii="新宋体" w:eastAsia="新宋体" w:hAnsi="新宋体"/>
                <w:color w:val="FF0000"/>
              </w:rPr>
            </w:pPr>
            <w:r>
              <w:rPr>
                <w:rFonts w:ascii="新宋体" w:eastAsia="新宋体" w:hAnsi="新宋体" w:hint="eastAsia"/>
                <w:color w:val="FF0000"/>
              </w:rPr>
              <w:t>120</w:t>
            </w:r>
          </w:p>
        </w:tc>
        <w:tc>
          <w:tcPr>
            <w:tcW w:w="2268" w:type="dxa"/>
            <w:vAlign w:val="center"/>
          </w:tcPr>
          <w:p w:rsidR="007C7CEE" w:rsidRDefault="007C7CEE" w:rsidP="00AB739C">
            <w:pPr>
              <w:jc w:val="center"/>
              <w:rPr>
                <w:rFonts w:ascii="新宋体" w:eastAsia="新宋体" w:hAnsi="新宋体"/>
                <w:color w:val="FF0000"/>
              </w:rPr>
            </w:pPr>
            <w:r>
              <w:rPr>
                <w:rFonts w:ascii="新宋体" w:eastAsia="新宋体" w:hAnsi="新宋体" w:hint="eastAsia"/>
                <w:color w:val="FF0000"/>
              </w:rPr>
              <w:t>56</w:t>
            </w:r>
          </w:p>
        </w:tc>
        <w:tc>
          <w:tcPr>
            <w:tcW w:w="2835" w:type="dxa"/>
            <w:vMerge w:val="restart"/>
            <w:vAlign w:val="center"/>
          </w:tcPr>
          <w:p w:rsidR="007C7CEE" w:rsidRDefault="007C7CEE" w:rsidP="00E030A8">
            <w:pPr>
              <w:jc w:val="center"/>
              <w:rPr>
                <w:rFonts w:ascii="新宋体" w:eastAsia="新宋体" w:hAnsi="新宋体"/>
                <w:color w:val="FF0000"/>
              </w:rPr>
            </w:pPr>
            <w:r>
              <w:rPr>
                <w:rFonts w:ascii="新宋体" w:eastAsia="新宋体" w:hAnsi="新宋体" w:hint="eastAsia"/>
                <w:color w:val="FF0000"/>
              </w:rPr>
              <w:t>SN8</w:t>
            </w:r>
          </w:p>
        </w:tc>
      </w:tr>
      <w:tr w:rsidR="007C7CEE" w:rsidRPr="009B73EE" w:rsidTr="00A45348">
        <w:trPr>
          <w:trHeight w:val="384"/>
        </w:trPr>
        <w:tc>
          <w:tcPr>
            <w:tcW w:w="1847" w:type="dxa"/>
            <w:vAlign w:val="center"/>
          </w:tcPr>
          <w:p w:rsidR="007C7CEE" w:rsidRDefault="007C7CEE" w:rsidP="00AB739C">
            <w:pPr>
              <w:jc w:val="center"/>
              <w:rPr>
                <w:rFonts w:ascii="新宋体" w:eastAsia="新宋体" w:hAnsi="新宋体"/>
                <w:color w:val="FF0000"/>
              </w:rPr>
            </w:pPr>
            <w:r w:rsidRPr="00A45348">
              <w:rPr>
                <w:rFonts w:ascii="新宋体" w:eastAsia="新宋体" w:hAnsi="新宋体" w:hint="eastAsia"/>
                <w:color w:val="FF0000"/>
              </w:rPr>
              <w:t>DHPE双臂波纹管</w:t>
            </w:r>
          </w:p>
        </w:tc>
        <w:tc>
          <w:tcPr>
            <w:tcW w:w="1418" w:type="dxa"/>
            <w:vAlign w:val="center"/>
          </w:tcPr>
          <w:p w:rsidR="007C7CEE" w:rsidRDefault="007C7CEE" w:rsidP="00091443">
            <w:pPr>
              <w:jc w:val="center"/>
              <w:rPr>
                <w:rFonts w:ascii="新宋体" w:eastAsia="新宋体" w:hAnsi="新宋体"/>
                <w:color w:val="FF0000"/>
              </w:rPr>
            </w:pPr>
            <w:r>
              <w:rPr>
                <w:rFonts w:ascii="新宋体" w:eastAsia="新宋体" w:hAnsi="新宋体" w:hint="eastAsia"/>
                <w:color w:val="FF0000"/>
              </w:rPr>
              <w:t>DN300</w:t>
            </w:r>
          </w:p>
        </w:tc>
        <w:tc>
          <w:tcPr>
            <w:tcW w:w="1276" w:type="dxa"/>
            <w:vAlign w:val="center"/>
          </w:tcPr>
          <w:p w:rsidR="007C7CEE" w:rsidRDefault="007C7CEE" w:rsidP="00AB739C">
            <w:pPr>
              <w:jc w:val="center"/>
              <w:rPr>
                <w:rFonts w:ascii="新宋体" w:eastAsia="新宋体" w:hAnsi="新宋体"/>
                <w:color w:val="FF0000"/>
              </w:rPr>
            </w:pPr>
            <w:r>
              <w:rPr>
                <w:rFonts w:ascii="新宋体" w:eastAsia="新宋体" w:hAnsi="新宋体" w:hint="eastAsia"/>
                <w:color w:val="FF0000"/>
              </w:rPr>
              <w:t>120</w:t>
            </w:r>
          </w:p>
        </w:tc>
        <w:tc>
          <w:tcPr>
            <w:tcW w:w="2268" w:type="dxa"/>
            <w:vAlign w:val="center"/>
          </w:tcPr>
          <w:p w:rsidR="007C7CEE" w:rsidRDefault="007C7CEE" w:rsidP="00AB739C">
            <w:pPr>
              <w:jc w:val="center"/>
              <w:rPr>
                <w:rFonts w:ascii="新宋体" w:eastAsia="新宋体" w:hAnsi="新宋体"/>
                <w:color w:val="FF0000"/>
              </w:rPr>
            </w:pPr>
            <w:r>
              <w:rPr>
                <w:rFonts w:ascii="新宋体" w:eastAsia="新宋体" w:hAnsi="新宋体" w:hint="eastAsia"/>
                <w:color w:val="FF0000"/>
              </w:rPr>
              <w:t>92</w:t>
            </w:r>
          </w:p>
        </w:tc>
        <w:tc>
          <w:tcPr>
            <w:tcW w:w="2835" w:type="dxa"/>
            <w:vMerge/>
            <w:vAlign w:val="center"/>
          </w:tcPr>
          <w:p w:rsidR="007C7CEE" w:rsidRDefault="007C7CEE" w:rsidP="00E030A8">
            <w:pPr>
              <w:jc w:val="center"/>
              <w:rPr>
                <w:rFonts w:ascii="新宋体" w:eastAsia="新宋体" w:hAnsi="新宋体"/>
                <w:color w:val="FF0000"/>
              </w:rPr>
            </w:pPr>
          </w:p>
        </w:tc>
      </w:tr>
    </w:tbl>
    <w:p w:rsidR="00C90D06" w:rsidRPr="008C7D45" w:rsidRDefault="00C90D06" w:rsidP="003D0EEC">
      <w:pPr>
        <w:autoSpaceDE w:val="0"/>
        <w:autoSpaceDN w:val="0"/>
        <w:adjustRightInd w:val="0"/>
        <w:snapToGrid w:val="0"/>
        <w:spacing w:line="480" w:lineRule="exact"/>
        <w:rPr>
          <w:rFonts w:ascii="宋体" w:hAnsi="宋体"/>
          <w:b/>
          <w:color w:val="FF0000"/>
          <w:szCs w:val="21"/>
        </w:rPr>
      </w:pPr>
      <w:r>
        <w:rPr>
          <w:rFonts w:ascii="宋体" w:hAnsi="宋体" w:hint="eastAsia"/>
          <w:b/>
          <w:szCs w:val="21"/>
        </w:rPr>
        <w:t xml:space="preserve">  </w:t>
      </w:r>
    </w:p>
    <w:p w:rsidR="009C43C2" w:rsidRDefault="008F6EA5" w:rsidP="00C90D06">
      <w:pPr>
        <w:autoSpaceDE w:val="0"/>
        <w:autoSpaceDN w:val="0"/>
        <w:adjustRightInd w:val="0"/>
        <w:snapToGrid w:val="0"/>
        <w:spacing w:line="480" w:lineRule="exact"/>
        <w:ind w:firstLineChars="196" w:firstLine="413"/>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1、投标单位应根据清单货物名称样式数量及尺寸要求等分别报价。</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3、投标文件正本一份，正本必须用不能擦去的墨水书写或打印。正本应装订成册，并在封面上正确标明“正本”字样。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w:t>
      </w:r>
      <w:r w:rsidR="00E224A7">
        <w:rPr>
          <w:rFonts w:ascii="宋体" w:hAnsi="宋体" w:cs="宋体" w:hint="eastAsia"/>
          <w:color w:val="000000"/>
          <w:szCs w:val="21"/>
          <w:shd w:val="clear" w:color="auto" w:fill="FFFFFF"/>
        </w:rPr>
        <w:t>项目</w:t>
      </w:r>
      <w:r>
        <w:rPr>
          <w:rFonts w:ascii="宋体" w:hAnsi="宋体" w:cs="宋体" w:hint="eastAsia"/>
          <w:color w:val="000000"/>
          <w:szCs w:val="21"/>
          <w:shd w:val="clear" w:color="auto" w:fill="FFFFFF"/>
        </w:rPr>
        <w:t>采用</w:t>
      </w:r>
      <w:r>
        <w:rPr>
          <w:rFonts w:ascii="宋体" w:hAnsi="宋体" w:cs="宋体" w:hint="eastAsia"/>
          <w:color w:val="000000"/>
          <w:szCs w:val="21"/>
          <w:u w:val="single"/>
          <w:shd w:val="clear" w:color="auto" w:fill="FFFFFF"/>
        </w:rPr>
        <w:t xml:space="preserve"> </w:t>
      </w:r>
      <w:r w:rsidR="00E224A7" w:rsidRPr="00E224A7">
        <w:rPr>
          <w:rFonts w:ascii="宋体" w:hAnsi="宋体" w:cs="宋体" w:hint="eastAsia"/>
          <w:color w:val="FF0000"/>
          <w:szCs w:val="21"/>
          <w:u w:val="single"/>
          <w:shd w:val="clear" w:color="auto" w:fill="FFFFFF"/>
        </w:rPr>
        <w:t>单价报价结合总价报价</w:t>
      </w:r>
      <w:r w:rsidRPr="00260963">
        <w:rPr>
          <w:rFonts w:ascii="宋体" w:hAnsi="宋体" w:cs="宋体" w:hint="eastAsia"/>
          <w:color w:val="FF0000"/>
          <w:szCs w:val="21"/>
          <w:u w:val="single"/>
          <w:shd w:val="clear" w:color="auto" w:fill="FFFFFF"/>
        </w:rPr>
        <w:t xml:space="preserve">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最终结算总价根据最终实际采购数量和固定单价确定。</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00E224A7">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lastRenderedPageBreak/>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w:t>
      </w:r>
      <w:r w:rsidRPr="00376863">
        <w:rPr>
          <w:rFonts w:ascii="宋体" w:hAnsi="宋体" w:hint="eastAsia"/>
          <w:color w:val="FF0000"/>
          <w:szCs w:val="21"/>
        </w:rPr>
        <w:t>结算方式及期限：</w:t>
      </w:r>
      <w:r w:rsidR="008F6F2C" w:rsidRPr="00376863">
        <w:rPr>
          <w:rFonts w:ascii="宋体" w:hAnsi="宋体" w:hint="eastAsia"/>
          <w:color w:val="FF0000"/>
          <w:szCs w:val="21"/>
        </w:rPr>
        <w:t>按实结算；完工后付至结算价的70%，</w:t>
      </w:r>
      <w:r w:rsidR="00563860" w:rsidRPr="00376863">
        <w:rPr>
          <w:rFonts w:ascii="宋体" w:hAnsi="宋体" w:hint="eastAsia"/>
          <w:color w:val="FF0000"/>
          <w:szCs w:val="21"/>
        </w:rPr>
        <w:t>工程竣工验收后付至97%，质保期满2年后付清余款</w:t>
      </w:r>
      <w:r w:rsidRPr="00376863">
        <w:rPr>
          <w:rFonts w:ascii="宋体" w:hAnsi="宋体" w:hint="eastAsia"/>
          <w:color w:val="FF0000"/>
          <w:szCs w:val="21"/>
        </w:rPr>
        <w:t>。</w:t>
      </w:r>
    </w:p>
    <w:p w:rsidR="009C43C2"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⑧违约责任。</w:t>
      </w:r>
    </w:p>
    <w:p w:rsidR="00925FDE"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C43C2" w:rsidRDefault="009C43C2"/>
    <w:p w:rsidR="00C6038B" w:rsidRDefault="00C6038B" w:rsidP="00C6038B"/>
    <w:p w:rsidR="00923F35" w:rsidRDefault="00923F35" w:rsidP="00923F35">
      <w:pPr>
        <w:pStyle w:val="4"/>
        <w:ind w:left="1260"/>
      </w:pPr>
    </w:p>
    <w:p w:rsidR="00923F35" w:rsidRDefault="00923F35" w:rsidP="00923F35"/>
    <w:p w:rsidR="00923F35" w:rsidRDefault="00923F35" w:rsidP="00923F35">
      <w:pPr>
        <w:pStyle w:val="4"/>
        <w:ind w:left="1260"/>
      </w:pPr>
    </w:p>
    <w:p w:rsidR="00923F35" w:rsidRPr="00923F35" w:rsidRDefault="00923F35" w:rsidP="00923F35"/>
    <w:p w:rsidR="009D0586" w:rsidRDefault="008F6EA5">
      <w:pPr>
        <w:spacing w:line="720" w:lineRule="exact"/>
        <w:rPr>
          <w:rFonts w:ascii="楷体_GB2312" w:eastAsia="楷体_GB2312"/>
          <w:color w:val="000000"/>
          <w:sz w:val="24"/>
        </w:rPr>
      </w:pPr>
      <w:r>
        <w:rPr>
          <w:rFonts w:ascii="楷体_GB2312" w:eastAsia="楷体_GB2312" w:hint="eastAsia"/>
          <w:color w:val="000000"/>
          <w:sz w:val="24"/>
        </w:rPr>
        <w:t xml:space="preserve">                               </w:t>
      </w: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C43C2" w:rsidRDefault="008F6EA5" w:rsidP="008C7D45">
      <w:pPr>
        <w:spacing w:line="720" w:lineRule="exact"/>
        <w:ind w:firstLineChars="1300" w:firstLine="3902"/>
        <w:rPr>
          <w:rFonts w:ascii="楷体_GB2312" w:eastAsia="楷体_GB2312"/>
          <w:b/>
          <w:color w:val="000000"/>
          <w:sz w:val="30"/>
        </w:rPr>
      </w:pPr>
      <w:r>
        <w:rPr>
          <w:rFonts w:ascii="楷体_GB2312" w:eastAsia="楷体_GB2312" w:hint="eastAsia"/>
          <w:b/>
          <w:color w:val="000000"/>
          <w:sz w:val="30"/>
        </w:rPr>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rsidP="00B30F73">
      <w:pPr>
        <w:spacing w:line="480" w:lineRule="exact"/>
        <w:ind w:firstLine="480"/>
        <w:rPr>
          <w:rFonts w:ascii="宋体" w:hAnsi="宋体"/>
          <w:color w:val="000000"/>
          <w:sz w:val="24"/>
        </w:rPr>
      </w:pPr>
      <w:r>
        <w:rPr>
          <w:rFonts w:ascii="宋体" w:hAnsi="宋体" w:hint="eastAsia"/>
          <w:color w:val="000000"/>
          <w:sz w:val="24"/>
        </w:rPr>
        <w:t>1.我们愿按照招标文件中的条款、要求，提供所需的招标货物及一切相关的服务，投标价为</w:t>
      </w:r>
      <w:r w:rsidR="00B30F73" w:rsidRPr="00B30F73">
        <w:rPr>
          <w:rFonts w:ascii="宋体" w:hAnsi="宋体" w:hint="eastAsia"/>
          <w:color w:val="FF0000"/>
          <w:sz w:val="24"/>
        </w:rPr>
        <w:t>:</w:t>
      </w:r>
    </w:p>
    <w:tbl>
      <w:tblPr>
        <w:tblStyle w:val="af"/>
        <w:tblW w:w="9644" w:type="dxa"/>
        <w:tblInd w:w="529" w:type="dxa"/>
        <w:tblLook w:val="0000"/>
      </w:tblPr>
      <w:tblGrid>
        <w:gridCol w:w="1847"/>
        <w:gridCol w:w="1418"/>
        <w:gridCol w:w="1276"/>
        <w:gridCol w:w="2268"/>
        <w:gridCol w:w="2835"/>
      </w:tblGrid>
      <w:tr w:rsidR="00B30F73" w:rsidRPr="009B73EE" w:rsidTr="0083372F">
        <w:trPr>
          <w:trHeight w:val="384"/>
        </w:trPr>
        <w:tc>
          <w:tcPr>
            <w:tcW w:w="1847" w:type="dxa"/>
            <w:vAlign w:val="center"/>
          </w:tcPr>
          <w:p w:rsidR="00B30F73" w:rsidRPr="009B73EE" w:rsidRDefault="00B30F73" w:rsidP="0083372F">
            <w:pPr>
              <w:jc w:val="center"/>
              <w:rPr>
                <w:rFonts w:ascii="新宋体" w:eastAsia="新宋体" w:hAnsi="新宋体"/>
              </w:rPr>
            </w:pPr>
            <w:r>
              <w:rPr>
                <w:rFonts w:ascii="新宋体" w:eastAsia="新宋体" w:hAnsi="新宋体" w:hint="eastAsia"/>
              </w:rPr>
              <w:t>名称</w:t>
            </w:r>
          </w:p>
        </w:tc>
        <w:tc>
          <w:tcPr>
            <w:tcW w:w="1418" w:type="dxa"/>
            <w:vAlign w:val="center"/>
          </w:tcPr>
          <w:p w:rsidR="00B30F73" w:rsidRPr="009B73EE" w:rsidRDefault="00B30F73" w:rsidP="0083372F">
            <w:pPr>
              <w:jc w:val="center"/>
              <w:rPr>
                <w:rFonts w:ascii="新宋体" w:eastAsia="新宋体" w:hAnsi="新宋体"/>
              </w:rPr>
            </w:pPr>
            <w:r w:rsidRPr="009B73EE">
              <w:rPr>
                <w:rFonts w:ascii="新宋体" w:eastAsia="新宋体" w:hAnsi="新宋体" w:hint="eastAsia"/>
              </w:rPr>
              <w:t>规格</w:t>
            </w:r>
          </w:p>
        </w:tc>
        <w:tc>
          <w:tcPr>
            <w:tcW w:w="1276" w:type="dxa"/>
            <w:vAlign w:val="center"/>
          </w:tcPr>
          <w:p w:rsidR="00B30F73" w:rsidRPr="009B73EE" w:rsidRDefault="00B30F73" w:rsidP="0083372F">
            <w:pPr>
              <w:jc w:val="center"/>
              <w:rPr>
                <w:rFonts w:ascii="新宋体" w:eastAsia="新宋体" w:hAnsi="新宋体"/>
              </w:rPr>
            </w:pPr>
            <w:r w:rsidRPr="009B73EE">
              <w:rPr>
                <w:rFonts w:ascii="新宋体" w:eastAsia="新宋体" w:hAnsi="新宋体" w:hint="eastAsia"/>
              </w:rPr>
              <w:t>数量</w:t>
            </w:r>
            <w:r>
              <w:rPr>
                <w:rFonts w:ascii="新宋体" w:eastAsia="新宋体" w:hAnsi="新宋体" w:hint="eastAsia"/>
              </w:rPr>
              <w:t>（米）</w:t>
            </w:r>
          </w:p>
        </w:tc>
        <w:tc>
          <w:tcPr>
            <w:tcW w:w="2268" w:type="dxa"/>
            <w:vAlign w:val="center"/>
          </w:tcPr>
          <w:p w:rsidR="00B30F73" w:rsidRPr="009B73EE" w:rsidRDefault="00B30F73" w:rsidP="0083372F">
            <w:pPr>
              <w:jc w:val="center"/>
              <w:rPr>
                <w:rFonts w:ascii="新宋体" w:eastAsia="新宋体" w:hAnsi="新宋体"/>
              </w:rPr>
            </w:pPr>
            <w:r>
              <w:rPr>
                <w:rFonts w:ascii="新宋体" w:eastAsia="新宋体" w:hAnsi="新宋体" w:hint="eastAsia"/>
              </w:rPr>
              <w:t>报价（含13%税）</w:t>
            </w:r>
          </w:p>
        </w:tc>
        <w:tc>
          <w:tcPr>
            <w:tcW w:w="2835" w:type="dxa"/>
            <w:vAlign w:val="center"/>
          </w:tcPr>
          <w:p w:rsidR="00B30F73" w:rsidRPr="009B73EE" w:rsidRDefault="00B30F73" w:rsidP="0083372F">
            <w:pPr>
              <w:jc w:val="center"/>
              <w:rPr>
                <w:rFonts w:ascii="新宋体" w:eastAsia="新宋体" w:hAnsi="新宋体"/>
              </w:rPr>
            </w:pPr>
            <w:r>
              <w:rPr>
                <w:rFonts w:ascii="新宋体" w:eastAsia="新宋体" w:hAnsi="新宋体" w:hint="eastAsia"/>
              </w:rPr>
              <w:t>备注</w:t>
            </w:r>
          </w:p>
        </w:tc>
      </w:tr>
      <w:tr w:rsidR="00B30F73" w:rsidRPr="009B73EE" w:rsidTr="0083372F">
        <w:trPr>
          <w:trHeight w:val="384"/>
        </w:trPr>
        <w:tc>
          <w:tcPr>
            <w:tcW w:w="1847" w:type="dxa"/>
            <w:vAlign w:val="center"/>
          </w:tcPr>
          <w:p w:rsidR="00B30F73" w:rsidRPr="00C632BC" w:rsidRDefault="00B30F73" w:rsidP="0083372F">
            <w:pPr>
              <w:jc w:val="center"/>
              <w:rPr>
                <w:rFonts w:ascii="新宋体" w:eastAsia="新宋体" w:hAnsi="新宋体"/>
                <w:color w:val="FF0000"/>
              </w:rPr>
            </w:pPr>
            <w:r>
              <w:rPr>
                <w:rFonts w:ascii="新宋体" w:eastAsia="新宋体" w:hAnsi="新宋体" w:hint="eastAsia"/>
                <w:color w:val="FF0000"/>
              </w:rPr>
              <w:t>HDPE实壁管</w:t>
            </w:r>
          </w:p>
        </w:tc>
        <w:tc>
          <w:tcPr>
            <w:tcW w:w="1418" w:type="dxa"/>
            <w:vAlign w:val="center"/>
          </w:tcPr>
          <w:p w:rsidR="00B30F73" w:rsidRPr="00C632BC" w:rsidRDefault="00B30F73" w:rsidP="0083372F">
            <w:pPr>
              <w:jc w:val="center"/>
              <w:rPr>
                <w:rFonts w:ascii="新宋体" w:eastAsia="新宋体" w:hAnsi="新宋体"/>
                <w:color w:val="FF0000"/>
              </w:rPr>
            </w:pPr>
            <w:r>
              <w:rPr>
                <w:rFonts w:ascii="新宋体" w:eastAsia="新宋体" w:hAnsi="新宋体" w:hint="eastAsia"/>
                <w:color w:val="FF0000"/>
              </w:rPr>
              <w:t>DN225</w:t>
            </w:r>
          </w:p>
        </w:tc>
        <w:tc>
          <w:tcPr>
            <w:tcW w:w="1276" w:type="dxa"/>
            <w:vAlign w:val="center"/>
          </w:tcPr>
          <w:p w:rsidR="00B30F73" w:rsidRPr="00C632BC" w:rsidRDefault="00B30F73" w:rsidP="0083372F">
            <w:pPr>
              <w:jc w:val="center"/>
              <w:rPr>
                <w:rFonts w:ascii="新宋体" w:eastAsia="新宋体" w:hAnsi="新宋体"/>
                <w:color w:val="FF0000"/>
              </w:rPr>
            </w:pPr>
            <w:r>
              <w:rPr>
                <w:rFonts w:ascii="新宋体" w:eastAsia="新宋体" w:hAnsi="新宋体" w:hint="eastAsia"/>
                <w:color w:val="FF0000"/>
              </w:rPr>
              <w:t>60</w:t>
            </w:r>
          </w:p>
        </w:tc>
        <w:tc>
          <w:tcPr>
            <w:tcW w:w="2268" w:type="dxa"/>
            <w:vAlign w:val="center"/>
          </w:tcPr>
          <w:p w:rsidR="00B30F73" w:rsidRPr="00C632BC" w:rsidRDefault="00B30F73" w:rsidP="0083372F">
            <w:pPr>
              <w:jc w:val="center"/>
              <w:rPr>
                <w:rFonts w:ascii="新宋体" w:eastAsia="新宋体" w:hAnsi="新宋体"/>
                <w:color w:val="FF0000"/>
              </w:rPr>
            </w:pPr>
          </w:p>
        </w:tc>
        <w:tc>
          <w:tcPr>
            <w:tcW w:w="2835" w:type="dxa"/>
            <w:vMerge w:val="restart"/>
            <w:vAlign w:val="center"/>
          </w:tcPr>
          <w:p w:rsidR="00B30F73" w:rsidRPr="00C632BC" w:rsidRDefault="00B30F73" w:rsidP="0083372F">
            <w:pPr>
              <w:jc w:val="center"/>
              <w:rPr>
                <w:rFonts w:ascii="新宋体" w:eastAsia="新宋体" w:hAnsi="新宋体"/>
                <w:color w:val="FF0000"/>
              </w:rPr>
            </w:pPr>
            <w:r>
              <w:rPr>
                <w:rFonts w:ascii="新宋体" w:eastAsia="新宋体" w:hAnsi="新宋体"/>
                <w:color w:val="FF0000"/>
              </w:rPr>
              <w:t>全新料、</w:t>
            </w:r>
            <w:r>
              <w:rPr>
                <w:rFonts w:ascii="新宋体" w:eastAsia="新宋体" w:hAnsi="新宋体" w:hint="eastAsia"/>
                <w:color w:val="FF0000"/>
              </w:rPr>
              <w:t>PE100级、SDR21、环刚度不小于8KN/㎡、管材要求见CJ/T358-2019</w:t>
            </w:r>
          </w:p>
        </w:tc>
      </w:tr>
      <w:tr w:rsidR="00B30F73" w:rsidRPr="009B73EE" w:rsidTr="0083372F">
        <w:trPr>
          <w:trHeight w:val="384"/>
        </w:trPr>
        <w:tc>
          <w:tcPr>
            <w:tcW w:w="1847" w:type="dxa"/>
            <w:vAlign w:val="center"/>
          </w:tcPr>
          <w:p w:rsidR="00B30F73" w:rsidRPr="00C632BC" w:rsidRDefault="00B30F73" w:rsidP="0083372F">
            <w:pPr>
              <w:jc w:val="center"/>
              <w:rPr>
                <w:rFonts w:ascii="新宋体" w:eastAsia="新宋体" w:hAnsi="新宋体"/>
                <w:color w:val="FF0000"/>
              </w:rPr>
            </w:pPr>
            <w:r>
              <w:rPr>
                <w:rFonts w:ascii="新宋体" w:eastAsia="新宋体" w:hAnsi="新宋体" w:hint="eastAsia"/>
                <w:color w:val="FF0000"/>
              </w:rPr>
              <w:t>HDPE实壁管</w:t>
            </w:r>
          </w:p>
        </w:tc>
        <w:tc>
          <w:tcPr>
            <w:tcW w:w="1418" w:type="dxa"/>
            <w:vAlign w:val="center"/>
          </w:tcPr>
          <w:p w:rsidR="00B30F73" w:rsidRPr="00C632BC" w:rsidRDefault="00B30F73" w:rsidP="0083372F">
            <w:pPr>
              <w:jc w:val="center"/>
              <w:rPr>
                <w:rFonts w:ascii="新宋体" w:eastAsia="新宋体" w:hAnsi="新宋体"/>
                <w:color w:val="FF0000"/>
              </w:rPr>
            </w:pPr>
            <w:r>
              <w:rPr>
                <w:rFonts w:ascii="新宋体" w:eastAsia="新宋体" w:hAnsi="新宋体" w:hint="eastAsia"/>
                <w:color w:val="FF0000"/>
              </w:rPr>
              <w:t>DN355</w:t>
            </w:r>
          </w:p>
        </w:tc>
        <w:tc>
          <w:tcPr>
            <w:tcW w:w="1276" w:type="dxa"/>
            <w:vAlign w:val="center"/>
          </w:tcPr>
          <w:p w:rsidR="00B30F73" w:rsidRPr="00C632BC" w:rsidRDefault="00B30F73" w:rsidP="0083372F">
            <w:pPr>
              <w:jc w:val="center"/>
              <w:rPr>
                <w:rFonts w:ascii="新宋体" w:eastAsia="新宋体" w:hAnsi="新宋体"/>
                <w:color w:val="FF0000"/>
              </w:rPr>
            </w:pPr>
            <w:r>
              <w:rPr>
                <w:rFonts w:ascii="新宋体" w:eastAsia="新宋体" w:hAnsi="新宋体" w:hint="eastAsia"/>
                <w:color w:val="FF0000"/>
              </w:rPr>
              <w:t>600</w:t>
            </w:r>
          </w:p>
        </w:tc>
        <w:tc>
          <w:tcPr>
            <w:tcW w:w="2268" w:type="dxa"/>
            <w:vAlign w:val="center"/>
          </w:tcPr>
          <w:p w:rsidR="00B30F73" w:rsidRPr="00C632BC" w:rsidRDefault="00B30F73" w:rsidP="0083372F">
            <w:pPr>
              <w:jc w:val="center"/>
              <w:rPr>
                <w:rFonts w:ascii="新宋体" w:eastAsia="新宋体" w:hAnsi="新宋体"/>
                <w:color w:val="FF0000"/>
              </w:rPr>
            </w:pPr>
          </w:p>
        </w:tc>
        <w:tc>
          <w:tcPr>
            <w:tcW w:w="2835" w:type="dxa"/>
            <w:vMerge/>
            <w:vAlign w:val="center"/>
          </w:tcPr>
          <w:p w:rsidR="00B30F73" w:rsidRDefault="00B30F73" w:rsidP="0083372F">
            <w:pPr>
              <w:jc w:val="center"/>
              <w:rPr>
                <w:rFonts w:ascii="新宋体" w:eastAsia="新宋体" w:hAnsi="新宋体"/>
                <w:color w:val="FF0000"/>
              </w:rPr>
            </w:pPr>
          </w:p>
        </w:tc>
      </w:tr>
      <w:tr w:rsidR="00B30F73" w:rsidRPr="009B73EE" w:rsidTr="0083372F">
        <w:trPr>
          <w:trHeight w:val="384"/>
        </w:trPr>
        <w:tc>
          <w:tcPr>
            <w:tcW w:w="1847" w:type="dxa"/>
            <w:vAlign w:val="center"/>
          </w:tcPr>
          <w:p w:rsidR="00B30F73" w:rsidRDefault="00B30F73" w:rsidP="0083372F">
            <w:pPr>
              <w:jc w:val="center"/>
              <w:rPr>
                <w:rFonts w:ascii="新宋体" w:eastAsia="新宋体" w:hAnsi="新宋体"/>
                <w:color w:val="FF0000"/>
              </w:rPr>
            </w:pPr>
            <w:r>
              <w:rPr>
                <w:rFonts w:ascii="新宋体" w:eastAsia="新宋体" w:hAnsi="新宋体" w:hint="eastAsia"/>
                <w:color w:val="FF0000"/>
              </w:rPr>
              <w:t>HDPE实壁管</w:t>
            </w:r>
          </w:p>
        </w:tc>
        <w:tc>
          <w:tcPr>
            <w:tcW w:w="1418" w:type="dxa"/>
            <w:vAlign w:val="center"/>
          </w:tcPr>
          <w:p w:rsidR="00B30F73" w:rsidRDefault="00B30F73" w:rsidP="0083372F">
            <w:pPr>
              <w:jc w:val="center"/>
              <w:rPr>
                <w:rFonts w:ascii="新宋体" w:eastAsia="新宋体" w:hAnsi="新宋体"/>
                <w:color w:val="FF0000"/>
              </w:rPr>
            </w:pPr>
            <w:r>
              <w:rPr>
                <w:rFonts w:ascii="新宋体" w:eastAsia="新宋体" w:hAnsi="新宋体" w:hint="eastAsia"/>
                <w:color w:val="FF0000"/>
              </w:rPr>
              <w:t>DN450</w:t>
            </w:r>
          </w:p>
        </w:tc>
        <w:tc>
          <w:tcPr>
            <w:tcW w:w="1276" w:type="dxa"/>
            <w:vAlign w:val="center"/>
          </w:tcPr>
          <w:p w:rsidR="00B30F73" w:rsidRPr="00C632BC" w:rsidRDefault="00B30F73" w:rsidP="0083372F">
            <w:pPr>
              <w:jc w:val="center"/>
              <w:rPr>
                <w:rFonts w:ascii="新宋体" w:eastAsia="新宋体" w:hAnsi="新宋体"/>
                <w:color w:val="FF0000"/>
              </w:rPr>
            </w:pPr>
            <w:r>
              <w:rPr>
                <w:rFonts w:ascii="新宋体" w:eastAsia="新宋体" w:hAnsi="新宋体" w:hint="eastAsia"/>
                <w:color w:val="FF0000"/>
              </w:rPr>
              <w:t>120</w:t>
            </w:r>
          </w:p>
        </w:tc>
        <w:tc>
          <w:tcPr>
            <w:tcW w:w="2268" w:type="dxa"/>
            <w:vAlign w:val="center"/>
          </w:tcPr>
          <w:p w:rsidR="00B30F73" w:rsidRDefault="00B30F73" w:rsidP="0083372F">
            <w:pPr>
              <w:jc w:val="center"/>
              <w:rPr>
                <w:rFonts w:ascii="新宋体" w:eastAsia="新宋体" w:hAnsi="新宋体"/>
                <w:color w:val="FF0000"/>
              </w:rPr>
            </w:pPr>
          </w:p>
        </w:tc>
        <w:tc>
          <w:tcPr>
            <w:tcW w:w="2835" w:type="dxa"/>
            <w:vMerge/>
            <w:vAlign w:val="center"/>
          </w:tcPr>
          <w:p w:rsidR="00B30F73" w:rsidRDefault="00B30F73" w:rsidP="0083372F">
            <w:pPr>
              <w:jc w:val="center"/>
              <w:rPr>
                <w:rFonts w:ascii="新宋体" w:eastAsia="新宋体" w:hAnsi="新宋体"/>
                <w:color w:val="FF0000"/>
              </w:rPr>
            </w:pPr>
          </w:p>
        </w:tc>
      </w:tr>
      <w:tr w:rsidR="00B30F73" w:rsidRPr="009B73EE" w:rsidTr="0083372F">
        <w:trPr>
          <w:trHeight w:val="384"/>
        </w:trPr>
        <w:tc>
          <w:tcPr>
            <w:tcW w:w="1847" w:type="dxa"/>
            <w:vAlign w:val="center"/>
          </w:tcPr>
          <w:p w:rsidR="00B30F73" w:rsidRDefault="00B30F73" w:rsidP="0083372F">
            <w:pPr>
              <w:jc w:val="center"/>
              <w:rPr>
                <w:rFonts w:ascii="新宋体" w:eastAsia="新宋体" w:hAnsi="新宋体"/>
                <w:color w:val="FF0000"/>
              </w:rPr>
            </w:pPr>
            <w:r>
              <w:rPr>
                <w:rFonts w:ascii="新宋体" w:eastAsia="新宋体" w:hAnsi="新宋体" w:hint="eastAsia"/>
                <w:color w:val="FF0000"/>
              </w:rPr>
              <w:t>HDPE实壁管</w:t>
            </w:r>
          </w:p>
        </w:tc>
        <w:tc>
          <w:tcPr>
            <w:tcW w:w="1418" w:type="dxa"/>
            <w:vAlign w:val="center"/>
          </w:tcPr>
          <w:p w:rsidR="00B30F73" w:rsidRDefault="00B30F73" w:rsidP="0083372F">
            <w:pPr>
              <w:jc w:val="center"/>
              <w:rPr>
                <w:rFonts w:ascii="新宋体" w:eastAsia="新宋体" w:hAnsi="新宋体"/>
                <w:color w:val="FF0000"/>
              </w:rPr>
            </w:pPr>
            <w:r>
              <w:rPr>
                <w:rFonts w:ascii="新宋体" w:eastAsia="新宋体" w:hAnsi="新宋体" w:hint="eastAsia"/>
                <w:color w:val="FF0000"/>
              </w:rPr>
              <w:t>DN560</w:t>
            </w:r>
          </w:p>
        </w:tc>
        <w:tc>
          <w:tcPr>
            <w:tcW w:w="1276" w:type="dxa"/>
            <w:vAlign w:val="center"/>
          </w:tcPr>
          <w:p w:rsidR="00B30F73" w:rsidRPr="00C632BC" w:rsidRDefault="00B30F73" w:rsidP="0083372F">
            <w:pPr>
              <w:jc w:val="center"/>
              <w:rPr>
                <w:rFonts w:ascii="新宋体" w:eastAsia="新宋体" w:hAnsi="新宋体"/>
                <w:color w:val="FF0000"/>
              </w:rPr>
            </w:pPr>
            <w:r>
              <w:rPr>
                <w:rFonts w:ascii="新宋体" w:eastAsia="新宋体" w:hAnsi="新宋体" w:hint="eastAsia"/>
                <w:color w:val="FF0000"/>
              </w:rPr>
              <w:t>12</w:t>
            </w:r>
          </w:p>
        </w:tc>
        <w:tc>
          <w:tcPr>
            <w:tcW w:w="2268" w:type="dxa"/>
            <w:vAlign w:val="center"/>
          </w:tcPr>
          <w:p w:rsidR="00B30F73" w:rsidRDefault="00B30F73" w:rsidP="0083372F">
            <w:pPr>
              <w:jc w:val="center"/>
              <w:rPr>
                <w:rFonts w:ascii="新宋体" w:eastAsia="新宋体" w:hAnsi="新宋体"/>
                <w:color w:val="FF0000"/>
              </w:rPr>
            </w:pPr>
          </w:p>
        </w:tc>
        <w:tc>
          <w:tcPr>
            <w:tcW w:w="2835" w:type="dxa"/>
            <w:vMerge/>
            <w:vAlign w:val="center"/>
          </w:tcPr>
          <w:p w:rsidR="00B30F73" w:rsidRDefault="00B30F73" w:rsidP="0083372F">
            <w:pPr>
              <w:jc w:val="center"/>
              <w:rPr>
                <w:rFonts w:ascii="新宋体" w:eastAsia="新宋体" w:hAnsi="新宋体"/>
                <w:color w:val="FF0000"/>
              </w:rPr>
            </w:pPr>
          </w:p>
        </w:tc>
      </w:tr>
      <w:tr w:rsidR="00B30F73" w:rsidRPr="009B73EE" w:rsidTr="0083372F">
        <w:trPr>
          <w:trHeight w:val="384"/>
        </w:trPr>
        <w:tc>
          <w:tcPr>
            <w:tcW w:w="1847" w:type="dxa"/>
            <w:vAlign w:val="center"/>
          </w:tcPr>
          <w:p w:rsidR="00B30F73" w:rsidRDefault="00B30F73" w:rsidP="0083372F">
            <w:pPr>
              <w:jc w:val="center"/>
              <w:rPr>
                <w:rFonts w:ascii="新宋体" w:eastAsia="新宋体" w:hAnsi="新宋体"/>
                <w:color w:val="FF0000"/>
              </w:rPr>
            </w:pPr>
            <w:r>
              <w:rPr>
                <w:rFonts w:ascii="新宋体" w:eastAsia="新宋体" w:hAnsi="新宋体" w:hint="eastAsia"/>
                <w:color w:val="FF0000"/>
              </w:rPr>
              <w:t>HDPE实壁管</w:t>
            </w:r>
          </w:p>
        </w:tc>
        <w:tc>
          <w:tcPr>
            <w:tcW w:w="1418" w:type="dxa"/>
            <w:vAlign w:val="center"/>
          </w:tcPr>
          <w:p w:rsidR="00B30F73" w:rsidRDefault="00B30F73" w:rsidP="0083372F">
            <w:pPr>
              <w:jc w:val="center"/>
              <w:rPr>
                <w:rFonts w:ascii="新宋体" w:eastAsia="新宋体" w:hAnsi="新宋体"/>
                <w:color w:val="FF0000"/>
              </w:rPr>
            </w:pPr>
            <w:r>
              <w:rPr>
                <w:rFonts w:ascii="新宋体" w:eastAsia="新宋体" w:hAnsi="新宋体" w:hint="eastAsia"/>
                <w:color w:val="FF0000"/>
              </w:rPr>
              <w:t>DN600</w:t>
            </w:r>
          </w:p>
        </w:tc>
        <w:tc>
          <w:tcPr>
            <w:tcW w:w="1276" w:type="dxa"/>
            <w:vAlign w:val="center"/>
          </w:tcPr>
          <w:p w:rsidR="00B30F73" w:rsidRDefault="00B30F73" w:rsidP="0083372F">
            <w:pPr>
              <w:jc w:val="center"/>
              <w:rPr>
                <w:rFonts w:ascii="新宋体" w:eastAsia="新宋体" w:hAnsi="新宋体"/>
                <w:color w:val="FF0000"/>
              </w:rPr>
            </w:pPr>
            <w:r>
              <w:rPr>
                <w:rFonts w:ascii="新宋体" w:eastAsia="新宋体" w:hAnsi="新宋体" w:hint="eastAsia"/>
                <w:color w:val="FF0000"/>
              </w:rPr>
              <w:t>66</w:t>
            </w:r>
          </w:p>
        </w:tc>
        <w:tc>
          <w:tcPr>
            <w:tcW w:w="2268" w:type="dxa"/>
            <w:vAlign w:val="center"/>
          </w:tcPr>
          <w:p w:rsidR="00B30F73" w:rsidRDefault="00B30F73" w:rsidP="0083372F">
            <w:pPr>
              <w:jc w:val="center"/>
              <w:rPr>
                <w:rFonts w:ascii="新宋体" w:eastAsia="新宋体" w:hAnsi="新宋体"/>
                <w:color w:val="FF0000"/>
              </w:rPr>
            </w:pPr>
          </w:p>
        </w:tc>
        <w:tc>
          <w:tcPr>
            <w:tcW w:w="2835" w:type="dxa"/>
            <w:vMerge/>
            <w:vAlign w:val="center"/>
          </w:tcPr>
          <w:p w:rsidR="00B30F73" w:rsidRDefault="00B30F73" w:rsidP="0083372F">
            <w:pPr>
              <w:jc w:val="center"/>
              <w:rPr>
                <w:rFonts w:ascii="新宋体" w:eastAsia="新宋体" w:hAnsi="新宋体"/>
                <w:color w:val="FF0000"/>
              </w:rPr>
            </w:pPr>
          </w:p>
        </w:tc>
      </w:tr>
      <w:tr w:rsidR="00B30F73" w:rsidRPr="009B73EE" w:rsidTr="0083372F">
        <w:trPr>
          <w:trHeight w:val="384"/>
        </w:trPr>
        <w:tc>
          <w:tcPr>
            <w:tcW w:w="1847" w:type="dxa"/>
            <w:vAlign w:val="center"/>
          </w:tcPr>
          <w:p w:rsidR="00B30F73" w:rsidRDefault="00B30F73" w:rsidP="0083372F">
            <w:pPr>
              <w:jc w:val="center"/>
              <w:rPr>
                <w:rFonts w:ascii="新宋体" w:eastAsia="新宋体" w:hAnsi="新宋体"/>
                <w:color w:val="FF0000"/>
              </w:rPr>
            </w:pPr>
            <w:r w:rsidRPr="00A45348">
              <w:rPr>
                <w:rFonts w:ascii="新宋体" w:eastAsia="新宋体" w:hAnsi="新宋体" w:hint="eastAsia"/>
                <w:color w:val="FF0000"/>
              </w:rPr>
              <w:t>DHPE双臂波纹管</w:t>
            </w:r>
          </w:p>
        </w:tc>
        <w:tc>
          <w:tcPr>
            <w:tcW w:w="1418" w:type="dxa"/>
            <w:vAlign w:val="center"/>
          </w:tcPr>
          <w:p w:rsidR="00B30F73" w:rsidRDefault="00B30F73" w:rsidP="0083372F">
            <w:pPr>
              <w:jc w:val="center"/>
              <w:rPr>
                <w:rFonts w:ascii="新宋体" w:eastAsia="新宋体" w:hAnsi="新宋体"/>
                <w:color w:val="FF0000"/>
              </w:rPr>
            </w:pPr>
            <w:r>
              <w:rPr>
                <w:rFonts w:ascii="新宋体" w:eastAsia="新宋体" w:hAnsi="新宋体" w:hint="eastAsia"/>
                <w:color w:val="FF0000"/>
              </w:rPr>
              <w:t>DN200</w:t>
            </w:r>
          </w:p>
        </w:tc>
        <w:tc>
          <w:tcPr>
            <w:tcW w:w="1276" w:type="dxa"/>
            <w:vAlign w:val="center"/>
          </w:tcPr>
          <w:p w:rsidR="00B30F73" w:rsidRDefault="00B30F73" w:rsidP="0083372F">
            <w:pPr>
              <w:jc w:val="center"/>
              <w:rPr>
                <w:rFonts w:ascii="新宋体" w:eastAsia="新宋体" w:hAnsi="新宋体"/>
                <w:color w:val="FF0000"/>
              </w:rPr>
            </w:pPr>
            <w:r>
              <w:rPr>
                <w:rFonts w:ascii="新宋体" w:eastAsia="新宋体" w:hAnsi="新宋体" w:hint="eastAsia"/>
                <w:color w:val="FF0000"/>
              </w:rPr>
              <w:t>120</w:t>
            </w:r>
          </w:p>
        </w:tc>
        <w:tc>
          <w:tcPr>
            <w:tcW w:w="2268" w:type="dxa"/>
            <w:vAlign w:val="center"/>
          </w:tcPr>
          <w:p w:rsidR="00B30F73" w:rsidRDefault="00B30F73" w:rsidP="0083372F">
            <w:pPr>
              <w:jc w:val="center"/>
              <w:rPr>
                <w:rFonts w:ascii="新宋体" w:eastAsia="新宋体" w:hAnsi="新宋体"/>
                <w:color w:val="FF0000"/>
              </w:rPr>
            </w:pPr>
          </w:p>
        </w:tc>
        <w:tc>
          <w:tcPr>
            <w:tcW w:w="2835" w:type="dxa"/>
            <w:vMerge w:val="restart"/>
            <w:vAlign w:val="center"/>
          </w:tcPr>
          <w:p w:rsidR="00B30F73" w:rsidRDefault="00B30F73" w:rsidP="0083372F">
            <w:pPr>
              <w:jc w:val="center"/>
              <w:rPr>
                <w:rFonts w:ascii="新宋体" w:eastAsia="新宋体" w:hAnsi="新宋体"/>
                <w:color w:val="FF0000"/>
              </w:rPr>
            </w:pPr>
            <w:r>
              <w:rPr>
                <w:rFonts w:ascii="新宋体" w:eastAsia="新宋体" w:hAnsi="新宋体" w:hint="eastAsia"/>
                <w:color w:val="FF0000"/>
              </w:rPr>
              <w:t>SN8</w:t>
            </w:r>
          </w:p>
        </w:tc>
      </w:tr>
      <w:tr w:rsidR="00B30F73" w:rsidRPr="009B73EE" w:rsidTr="0083372F">
        <w:trPr>
          <w:trHeight w:val="384"/>
        </w:trPr>
        <w:tc>
          <w:tcPr>
            <w:tcW w:w="1847" w:type="dxa"/>
            <w:vAlign w:val="center"/>
          </w:tcPr>
          <w:p w:rsidR="00B30F73" w:rsidRDefault="00B30F73" w:rsidP="0083372F">
            <w:pPr>
              <w:jc w:val="center"/>
              <w:rPr>
                <w:rFonts w:ascii="新宋体" w:eastAsia="新宋体" w:hAnsi="新宋体"/>
                <w:color w:val="FF0000"/>
              </w:rPr>
            </w:pPr>
            <w:r w:rsidRPr="00A45348">
              <w:rPr>
                <w:rFonts w:ascii="新宋体" w:eastAsia="新宋体" w:hAnsi="新宋体" w:hint="eastAsia"/>
                <w:color w:val="FF0000"/>
              </w:rPr>
              <w:t>DHPE双臂波纹管</w:t>
            </w:r>
          </w:p>
        </w:tc>
        <w:tc>
          <w:tcPr>
            <w:tcW w:w="1418" w:type="dxa"/>
            <w:vAlign w:val="center"/>
          </w:tcPr>
          <w:p w:rsidR="00B30F73" w:rsidRDefault="00B30F73" w:rsidP="0083372F">
            <w:pPr>
              <w:jc w:val="center"/>
              <w:rPr>
                <w:rFonts w:ascii="新宋体" w:eastAsia="新宋体" w:hAnsi="新宋体"/>
                <w:color w:val="FF0000"/>
              </w:rPr>
            </w:pPr>
            <w:r>
              <w:rPr>
                <w:rFonts w:ascii="新宋体" w:eastAsia="新宋体" w:hAnsi="新宋体" w:hint="eastAsia"/>
                <w:color w:val="FF0000"/>
              </w:rPr>
              <w:t>DN300</w:t>
            </w:r>
          </w:p>
        </w:tc>
        <w:tc>
          <w:tcPr>
            <w:tcW w:w="1276" w:type="dxa"/>
            <w:vAlign w:val="center"/>
          </w:tcPr>
          <w:p w:rsidR="00B30F73" w:rsidRDefault="00B30F73" w:rsidP="0083372F">
            <w:pPr>
              <w:jc w:val="center"/>
              <w:rPr>
                <w:rFonts w:ascii="新宋体" w:eastAsia="新宋体" w:hAnsi="新宋体"/>
                <w:color w:val="FF0000"/>
              </w:rPr>
            </w:pPr>
            <w:r>
              <w:rPr>
                <w:rFonts w:ascii="新宋体" w:eastAsia="新宋体" w:hAnsi="新宋体" w:hint="eastAsia"/>
                <w:color w:val="FF0000"/>
              </w:rPr>
              <w:t>120</w:t>
            </w:r>
          </w:p>
        </w:tc>
        <w:tc>
          <w:tcPr>
            <w:tcW w:w="2268" w:type="dxa"/>
            <w:vAlign w:val="center"/>
          </w:tcPr>
          <w:p w:rsidR="00B30F73" w:rsidRDefault="00B30F73" w:rsidP="0083372F">
            <w:pPr>
              <w:jc w:val="center"/>
              <w:rPr>
                <w:rFonts w:ascii="新宋体" w:eastAsia="新宋体" w:hAnsi="新宋体"/>
                <w:color w:val="FF0000"/>
              </w:rPr>
            </w:pPr>
          </w:p>
        </w:tc>
        <w:tc>
          <w:tcPr>
            <w:tcW w:w="2835" w:type="dxa"/>
            <w:vMerge/>
            <w:vAlign w:val="center"/>
          </w:tcPr>
          <w:p w:rsidR="00B30F73" w:rsidRDefault="00B30F73" w:rsidP="0083372F">
            <w:pPr>
              <w:jc w:val="center"/>
              <w:rPr>
                <w:rFonts w:ascii="新宋体" w:eastAsia="新宋体" w:hAnsi="新宋体"/>
                <w:color w:val="FF0000"/>
              </w:rPr>
            </w:pPr>
          </w:p>
        </w:tc>
      </w:tr>
      <w:tr w:rsidR="000117C8" w:rsidRPr="009B73EE" w:rsidTr="003042EC">
        <w:trPr>
          <w:trHeight w:val="384"/>
        </w:trPr>
        <w:tc>
          <w:tcPr>
            <w:tcW w:w="1847" w:type="dxa"/>
            <w:vAlign w:val="center"/>
          </w:tcPr>
          <w:p w:rsidR="000117C8" w:rsidRPr="00A45348" w:rsidRDefault="000117C8" w:rsidP="0083372F">
            <w:pPr>
              <w:jc w:val="center"/>
              <w:rPr>
                <w:rFonts w:ascii="新宋体" w:eastAsia="新宋体" w:hAnsi="新宋体"/>
                <w:color w:val="FF0000"/>
              </w:rPr>
            </w:pPr>
            <w:r>
              <w:rPr>
                <w:rFonts w:ascii="新宋体" w:eastAsia="新宋体" w:hAnsi="新宋体" w:hint="eastAsia"/>
                <w:color w:val="FF0000"/>
              </w:rPr>
              <w:t>合计</w:t>
            </w:r>
          </w:p>
        </w:tc>
        <w:tc>
          <w:tcPr>
            <w:tcW w:w="7797" w:type="dxa"/>
            <w:gridSpan w:val="4"/>
            <w:vAlign w:val="center"/>
          </w:tcPr>
          <w:p w:rsidR="000117C8" w:rsidRDefault="000117C8" w:rsidP="0083372F">
            <w:pPr>
              <w:jc w:val="center"/>
              <w:rPr>
                <w:rFonts w:ascii="新宋体" w:eastAsia="新宋体" w:hAnsi="新宋体"/>
                <w:color w:val="FF0000"/>
              </w:rPr>
            </w:pPr>
            <w:r>
              <w:rPr>
                <w:rFonts w:ascii="新宋体" w:eastAsia="新宋体" w:hAnsi="新宋体" w:hint="eastAsia"/>
                <w:color w:val="FF0000"/>
              </w:rPr>
              <w:t>元</w:t>
            </w:r>
          </w:p>
        </w:tc>
      </w:tr>
    </w:tbl>
    <w:p w:rsidR="00B30F73" w:rsidRPr="00B30F73" w:rsidRDefault="00B30F73" w:rsidP="00B30F73">
      <w:pPr>
        <w:pStyle w:val="4"/>
        <w:ind w:leftChars="0" w:left="0" w:firstLine="480"/>
      </w:pP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B41FF0" w:rsidRDefault="00B41FF0" w:rsidP="00B41FF0">
      <w:pPr>
        <w:spacing w:line="480" w:lineRule="exact"/>
        <w:ind w:firstLineChars="1450" w:firstLine="3480"/>
        <w:rPr>
          <w:rFonts w:ascii="宋体" w:hAnsi="宋体"/>
          <w:color w:val="000000"/>
          <w:sz w:val="24"/>
        </w:rPr>
      </w:pPr>
    </w:p>
    <w:p w:rsidR="009C43C2" w:rsidRPr="00B41FF0" w:rsidRDefault="008F6EA5" w:rsidP="00B41FF0">
      <w:pPr>
        <w:spacing w:line="480" w:lineRule="exact"/>
        <w:ind w:firstLineChars="1450" w:firstLine="3480"/>
        <w:rPr>
          <w:rFonts w:ascii="楷体_GB2312" w:eastAsia="楷体_GB2312"/>
          <w:color w:val="000000"/>
          <w:sz w:val="24"/>
        </w:rPr>
      </w:pPr>
      <w:r>
        <w:rPr>
          <w:rFonts w:ascii="宋体" w:hAnsi="宋体" w:hint="eastAsia"/>
          <w:color w:val="000000"/>
          <w:sz w:val="24"/>
        </w:rPr>
        <w:t xml:space="preserve"> 投标人名称：（盖章）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 </w:t>
      </w:r>
      <w:r w:rsidR="00B41FF0">
        <w:rPr>
          <w:rFonts w:ascii="宋体" w:hAnsi="宋体" w:hint="eastAsia"/>
          <w:color w:val="000000"/>
          <w:sz w:val="24"/>
        </w:rPr>
        <w:t xml:space="preserve">      </w:t>
      </w:r>
      <w:r>
        <w:rPr>
          <w:rFonts w:ascii="宋体" w:hAnsi="宋体" w:hint="eastAsia"/>
          <w:color w:val="000000"/>
          <w:sz w:val="24"/>
        </w:rPr>
        <w:t>职务</w:t>
      </w:r>
      <w:r w:rsidR="00B41FF0">
        <w:rPr>
          <w:rFonts w:ascii="宋体" w:hAnsi="宋体" w:hint="eastAsia"/>
          <w:color w:val="000000"/>
          <w:sz w:val="24"/>
        </w:rPr>
        <w:t xml:space="preserve">：     </w:t>
      </w: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8F6EA5" w:rsidP="00B41FF0">
      <w:pPr>
        <w:spacing w:line="560" w:lineRule="exact"/>
        <w:jc w:val="center"/>
        <w:rPr>
          <w:rFonts w:ascii="黑体" w:eastAsia="黑体"/>
          <w:color w:val="000000"/>
          <w:sz w:val="36"/>
        </w:rPr>
      </w:pPr>
      <w:r>
        <w:rPr>
          <w:rFonts w:ascii="黑体" w:eastAsia="黑体" w:hint="eastAsia"/>
          <w:color w:val="000000"/>
          <w:sz w:val="36"/>
        </w:rPr>
        <w:t>2、开标一览表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1152"/>
        <w:gridCol w:w="1978"/>
        <w:gridCol w:w="1985"/>
        <w:gridCol w:w="3315"/>
      </w:tblGrid>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备注</w:t>
            </w: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215D65">
            <w:pPr>
              <w:spacing w:line="0" w:lineRule="atLeast"/>
              <w:jc w:val="center"/>
              <w:rPr>
                <w:rFonts w:ascii="宋体" w:hAnsi="宋体"/>
                <w:color w:val="000000"/>
                <w:sz w:val="24"/>
              </w:rPr>
            </w:pPr>
            <w:r>
              <w:rPr>
                <w:rFonts w:ascii="宋体" w:hAnsi="宋体"/>
                <w:color w:val="000000"/>
                <w:sz w:val="24"/>
              </w:rPr>
              <w:t>总价</w:t>
            </w: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w:t>
      </w:r>
      <w:r w:rsidR="00434B99">
        <w:rPr>
          <w:rFonts w:ascii="宋体" w:hAnsi="宋体" w:hint="eastAsia"/>
          <w:color w:val="000000"/>
          <w:sz w:val="24"/>
        </w:rPr>
        <w:t>、此表一式一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w:t>
      </w:r>
      <w:r w:rsidR="00091443">
        <w:rPr>
          <w:rFonts w:ascii="宋体" w:hAnsi="宋体" w:hint="eastAsia"/>
          <w:color w:val="000000"/>
          <w:sz w:val="24"/>
        </w:rPr>
        <w:t>、如因投标人填写有误，导致无法唱标，责任由投标人自负5</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t>3.授权委托书(如有)</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t>4.制造商授权书格式(如有)</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A9F" w:rsidRDefault="006A3A9F">
      <w:r>
        <w:separator/>
      </w:r>
    </w:p>
  </w:endnote>
  <w:endnote w:type="continuationSeparator" w:id="1">
    <w:p w:rsidR="006A3A9F" w:rsidRDefault="006A3A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BA4154">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9C43C2" w:rsidRDefault="00BA4154">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8C464F">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A9F" w:rsidRDefault="006A3A9F">
      <w:r>
        <w:separator/>
      </w:r>
    </w:p>
  </w:footnote>
  <w:footnote w:type="continuationSeparator" w:id="1">
    <w:p w:rsidR="006A3A9F" w:rsidRDefault="006A3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861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17C8"/>
    <w:rsid w:val="00012FD2"/>
    <w:rsid w:val="00022979"/>
    <w:rsid w:val="0003508B"/>
    <w:rsid w:val="00042AEB"/>
    <w:rsid w:val="0006415F"/>
    <w:rsid w:val="000706A2"/>
    <w:rsid w:val="000779A6"/>
    <w:rsid w:val="00080075"/>
    <w:rsid w:val="0008111F"/>
    <w:rsid w:val="00085EA4"/>
    <w:rsid w:val="00091443"/>
    <w:rsid w:val="0009202D"/>
    <w:rsid w:val="000956DB"/>
    <w:rsid w:val="0009640B"/>
    <w:rsid w:val="000A09F8"/>
    <w:rsid w:val="000A2DBC"/>
    <w:rsid w:val="000A3364"/>
    <w:rsid w:val="000A791F"/>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37F1"/>
    <w:rsid w:val="001047BB"/>
    <w:rsid w:val="00104957"/>
    <w:rsid w:val="00110F3C"/>
    <w:rsid w:val="00112636"/>
    <w:rsid w:val="00117A82"/>
    <w:rsid w:val="0012174A"/>
    <w:rsid w:val="0012618D"/>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4771"/>
    <w:rsid w:val="001751B0"/>
    <w:rsid w:val="001769D2"/>
    <w:rsid w:val="001800C5"/>
    <w:rsid w:val="001809F7"/>
    <w:rsid w:val="0018571B"/>
    <w:rsid w:val="00185A96"/>
    <w:rsid w:val="001961DE"/>
    <w:rsid w:val="001A6E00"/>
    <w:rsid w:val="001B1081"/>
    <w:rsid w:val="001B2961"/>
    <w:rsid w:val="001B5896"/>
    <w:rsid w:val="001C6801"/>
    <w:rsid w:val="001D2856"/>
    <w:rsid w:val="001D3976"/>
    <w:rsid w:val="001D743D"/>
    <w:rsid w:val="001D758B"/>
    <w:rsid w:val="001F01D9"/>
    <w:rsid w:val="001F048A"/>
    <w:rsid w:val="001F57E3"/>
    <w:rsid w:val="00201A21"/>
    <w:rsid w:val="0020235E"/>
    <w:rsid w:val="00204FBE"/>
    <w:rsid w:val="00207319"/>
    <w:rsid w:val="0020750E"/>
    <w:rsid w:val="002079AF"/>
    <w:rsid w:val="002144A6"/>
    <w:rsid w:val="00215888"/>
    <w:rsid w:val="00215D65"/>
    <w:rsid w:val="00224C83"/>
    <w:rsid w:val="00231E75"/>
    <w:rsid w:val="00236BF4"/>
    <w:rsid w:val="00240496"/>
    <w:rsid w:val="0024112C"/>
    <w:rsid w:val="0024312E"/>
    <w:rsid w:val="00244393"/>
    <w:rsid w:val="0024736C"/>
    <w:rsid w:val="00251F24"/>
    <w:rsid w:val="00252DC4"/>
    <w:rsid w:val="00257460"/>
    <w:rsid w:val="00260963"/>
    <w:rsid w:val="00260FBE"/>
    <w:rsid w:val="0026173B"/>
    <w:rsid w:val="002637BF"/>
    <w:rsid w:val="00265882"/>
    <w:rsid w:val="002670FA"/>
    <w:rsid w:val="0026767B"/>
    <w:rsid w:val="00276218"/>
    <w:rsid w:val="00276D70"/>
    <w:rsid w:val="002922DC"/>
    <w:rsid w:val="00297BC1"/>
    <w:rsid w:val="002A26D1"/>
    <w:rsid w:val="002A39A0"/>
    <w:rsid w:val="002A5AE9"/>
    <w:rsid w:val="002B24F3"/>
    <w:rsid w:val="002B2A37"/>
    <w:rsid w:val="002B3078"/>
    <w:rsid w:val="002C01D0"/>
    <w:rsid w:val="002C0BB6"/>
    <w:rsid w:val="002C5225"/>
    <w:rsid w:val="002D08CA"/>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A1A50"/>
    <w:rsid w:val="003A25E7"/>
    <w:rsid w:val="003A29AC"/>
    <w:rsid w:val="003A2FDD"/>
    <w:rsid w:val="003A5650"/>
    <w:rsid w:val="003A5A98"/>
    <w:rsid w:val="003B00BD"/>
    <w:rsid w:val="003B19A4"/>
    <w:rsid w:val="003C2429"/>
    <w:rsid w:val="003D0EEC"/>
    <w:rsid w:val="003D750E"/>
    <w:rsid w:val="003E02DB"/>
    <w:rsid w:val="003E084D"/>
    <w:rsid w:val="003E7A3F"/>
    <w:rsid w:val="003F140C"/>
    <w:rsid w:val="003F3E11"/>
    <w:rsid w:val="003F444D"/>
    <w:rsid w:val="003F5AC4"/>
    <w:rsid w:val="004027EE"/>
    <w:rsid w:val="004031B3"/>
    <w:rsid w:val="00403233"/>
    <w:rsid w:val="004039B6"/>
    <w:rsid w:val="004131C6"/>
    <w:rsid w:val="004158D5"/>
    <w:rsid w:val="00421F8A"/>
    <w:rsid w:val="00426905"/>
    <w:rsid w:val="00434B99"/>
    <w:rsid w:val="00436126"/>
    <w:rsid w:val="0044089C"/>
    <w:rsid w:val="004426CF"/>
    <w:rsid w:val="004434D1"/>
    <w:rsid w:val="00443F30"/>
    <w:rsid w:val="004465D6"/>
    <w:rsid w:val="0045063D"/>
    <w:rsid w:val="00453882"/>
    <w:rsid w:val="00461CEA"/>
    <w:rsid w:val="00466454"/>
    <w:rsid w:val="00470F90"/>
    <w:rsid w:val="00475714"/>
    <w:rsid w:val="004817FA"/>
    <w:rsid w:val="0048240D"/>
    <w:rsid w:val="004829E3"/>
    <w:rsid w:val="004849A0"/>
    <w:rsid w:val="00490CC7"/>
    <w:rsid w:val="004B1C3F"/>
    <w:rsid w:val="004C16BC"/>
    <w:rsid w:val="004C1F21"/>
    <w:rsid w:val="004C3CA1"/>
    <w:rsid w:val="004C508F"/>
    <w:rsid w:val="004C7D26"/>
    <w:rsid w:val="004D27F5"/>
    <w:rsid w:val="004D2CBC"/>
    <w:rsid w:val="004D3EE4"/>
    <w:rsid w:val="004D5701"/>
    <w:rsid w:val="004E251F"/>
    <w:rsid w:val="004E33FE"/>
    <w:rsid w:val="004F654B"/>
    <w:rsid w:val="004F6706"/>
    <w:rsid w:val="00503D51"/>
    <w:rsid w:val="00516508"/>
    <w:rsid w:val="00516E5F"/>
    <w:rsid w:val="00522432"/>
    <w:rsid w:val="00526FA5"/>
    <w:rsid w:val="00530EAE"/>
    <w:rsid w:val="00533783"/>
    <w:rsid w:val="0054084E"/>
    <w:rsid w:val="005410C1"/>
    <w:rsid w:val="005417B4"/>
    <w:rsid w:val="00541D89"/>
    <w:rsid w:val="0054201B"/>
    <w:rsid w:val="0054354A"/>
    <w:rsid w:val="00544C19"/>
    <w:rsid w:val="00545B29"/>
    <w:rsid w:val="00547CEF"/>
    <w:rsid w:val="00551E61"/>
    <w:rsid w:val="00553336"/>
    <w:rsid w:val="00554BDF"/>
    <w:rsid w:val="005569DA"/>
    <w:rsid w:val="00561FF8"/>
    <w:rsid w:val="00563860"/>
    <w:rsid w:val="005650B4"/>
    <w:rsid w:val="00572298"/>
    <w:rsid w:val="00572E84"/>
    <w:rsid w:val="00580EA5"/>
    <w:rsid w:val="00582C00"/>
    <w:rsid w:val="00583644"/>
    <w:rsid w:val="0058414D"/>
    <w:rsid w:val="0059135E"/>
    <w:rsid w:val="00593382"/>
    <w:rsid w:val="005A370B"/>
    <w:rsid w:val="005A4394"/>
    <w:rsid w:val="005A5474"/>
    <w:rsid w:val="005A6492"/>
    <w:rsid w:val="005A77ED"/>
    <w:rsid w:val="005B0C92"/>
    <w:rsid w:val="005B2CB2"/>
    <w:rsid w:val="005C0DA9"/>
    <w:rsid w:val="005C1904"/>
    <w:rsid w:val="005C3352"/>
    <w:rsid w:val="005C68F5"/>
    <w:rsid w:val="005D50F4"/>
    <w:rsid w:val="005D6C67"/>
    <w:rsid w:val="005E1E40"/>
    <w:rsid w:val="005E5CE2"/>
    <w:rsid w:val="005F4D80"/>
    <w:rsid w:val="0060222E"/>
    <w:rsid w:val="006105D5"/>
    <w:rsid w:val="00611C06"/>
    <w:rsid w:val="00612845"/>
    <w:rsid w:val="0061322E"/>
    <w:rsid w:val="00615B32"/>
    <w:rsid w:val="00635F01"/>
    <w:rsid w:val="00636419"/>
    <w:rsid w:val="00642C44"/>
    <w:rsid w:val="006437BF"/>
    <w:rsid w:val="00651D7B"/>
    <w:rsid w:val="0065219D"/>
    <w:rsid w:val="00654B78"/>
    <w:rsid w:val="00660B3E"/>
    <w:rsid w:val="00665756"/>
    <w:rsid w:val="00671241"/>
    <w:rsid w:val="006716E6"/>
    <w:rsid w:val="00677656"/>
    <w:rsid w:val="00680096"/>
    <w:rsid w:val="0068025F"/>
    <w:rsid w:val="006802D0"/>
    <w:rsid w:val="0068055B"/>
    <w:rsid w:val="00680D13"/>
    <w:rsid w:val="0068678C"/>
    <w:rsid w:val="00695DA5"/>
    <w:rsid w:val="0069656D"/>
    <w:rsid w:val="006A3A9F"/>
    <w:rsid w:val="006A5A1C"/>
    <w:rsid w:val="006A653C"/>
    <w:rsid w:val="006B0FCE"/>
    <w:rsid w:val="006B0FDD"/>
    <w:rsid w:val="006B2F9C"/>
    <w:rsid w:val="006B3346"/>
    <w:rsid w:val="006B7A2D"/>
    <w:rsid w:val="006C178A"/>
    <w:rsid w:val="006C21C3"/>
    <w:rsid w:val="006C2706"/>
    <w:rsid w:val="006D6D17"/>
    <w:rsid w:val="006E0974"/>
    <w:rsid w:val="006E12F1"/>
    <w:rsid w:val="006E2165"/>
    <w:rsid w:val="006F54EF"/>
    <w:rsid w:val="006F6616"/>
    <w:rsid w:val="006F7EDA"/>
    <w:rsid w:val="00700119"/>
    <w:rsid w:val="00706120"/>
    <w:rsid w:val="00713341"/>
    <w:rsid w:val="00714449"/>
    <w:rsid w:val="007226ED"/>
    <w:rsid w:val="007228D4"/>
    <w:rsid w:val="00724533"/>
    <w:rsid w:val="00726AF4"/>
    <w:rsid w:val="007277E5"/>
    <w:rsid w:val="00727A9C"/>
    <w:rsid w:val="007303C0"/>
    <w:rsid w:val="0073211A"/>
    <w:rsid w:val="00736A19"/>
    <w:rsid w:val="00747859"/>
    <w:rsid w:val="007536A0"/>
    <w:rsid w:val="00754BF4"/>
    <w:rsid w:val="00764327"/>
    <w:rsid w:val="00767F71"/>
    <w:rsid w:val="007815A3"/>
    <w:rsid w:val="007852EA"/>
    <w:rsid w:val="007911E6"/>
    <w:rsid w:val="007A0726"/>
    <w:rsid w:val="007A4F2E"/>
    <w:rsid w:val="007A5F78"/>
    <w:rsid w:val="007B02F2"/>
    <w:rsid w:val="007B1DB8"/>
    <w:rsid w:val="007B74A0"/>
    <w:rsid w:val="007B7F54"/>
    <w:rsid w:val="007C2CE0"/>
    <w:rsid w:val="007C31D6"/>
    <w:rsid w:val="007C4724"/>
    <w:rsid w:val="007C4DCE"/>
    <w:rsid w:val="007C7CEE"/>
    <w:rsid w:val="007D54F6"/>
    <w:rsid w:val="007D6D24"/>
    <w:rsid w:val="007D7677"/>
    <w:rsid w:val="007E3706"/>
    <w:rsid w:val="007E3845"/>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464F"/>
    <w:rsid w:val="008C55D8"/>
    <w:rsid w:val="008C7335"/>
    <w:rsid w:val="008C745B"/>
    <w:rsid w:val="008C7D45"/>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291C"/>
    <w:rsid w:val="00982B46"/>
    <w:rsid w:val="00982C7B"/>
    <w:rsid w:val="009853F9"/>
    <w:rsid w:val="00992156"/>
    <w:rsid w:val="00992ABB"/>
    <w:rsid w:val="00997675"/>
    <w:rsid w:val="009A0DC5"/>
    <w:rsid w:val="009A1C91"/>
    <w:rsid w:val="009A4BA6"/>
    <w:rsid w:val="009A5FAC"/>
    <w:rsid w:val="009C43C2"/>
    <w:rsid w:val="009D0586"/>
    <w:rsid w:val="009D3CF6"/>
    <w:rsid w:val="009D5661"/>
    <w:rsid w:val="009E3AE2"/>
    <w:rsid w:val="00A01B75"/>
    <w:rsid w:val="00A06F77"/>
    <w:rsid w:val="00A143CE"/>
    <w:rsid w:val="00A2721E"/>
    <w:rsid w:val="00A27AD4"/>
    <w:rsid w:val="00A3216B"/>
    <w:rsid w:val="00A333A6"/>
    <w:rsid w:val="00A4363D"/>
    <w:rsid w:val="00A43B97"/>
    <w:rsid w:val="00A45348"/>
    <w:rsid w:val="00A53779"/>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B00E70"/>
    <w:rsid w:val="00B0376A"/>
    <w:rsid w:val="00B079E1"/>
    <w:rsid w:val="00B131B0"/>
    <w:rsid w:val="00B132CB"/>
    <w:rsid w:val="00B15CED"/>
    <w:rsid w:val="00B233CE"/>
    <w:rsid w:val="00B25D60"/>
    <w:rsid w:val="00B26364"/>
    <w:rsid w:val="00B30F73"/>
    <w:rsid w:val="00B31D0E"/>
    <w:rsid w:val="00B323C7"/>
    <w:rsid w:val="00B35B8F"/>
    <w:rsid w:val="00B4106E"/>
    <w:rsid w:val="00B41FF0"/>
    <w:rsid w:val="00B42907"/>
    <w:rsid w:val="00B43BCB"/>
    <w:rsid w:val="00B53350"/>
    <w:rsid w:val="00B6110F"/>
    <w:rsid w:val="00B67A4C"/>
    <w:rsid w:val="00B704F1"/>
    <w:rsid w:val="00B756AE"/>
    <w:rsid w:val="00B8150B"/>
    <w:rsid w:val="00B93978"/>
    <w:rsid w:val="00BA02CC"/>
    <w:rsid w:val="00BA2634"/>
    <w:rsid w:val="00BA2739"/>
    <w:rsid w:val="00BA4154"/>
    <w:rsid w:val="00BA780A"/>
    <w:rsid w:val="00BB2A3D"/>
    <w:rsid w:val="00BB3326"/>
    <w:rsid w:val="00BB4D36"/>
    <w:rsid w:val="00BB6623"/>
    <w:rsid w:val="00BB73EB"/>
    <w:rsid w:val="00BB78EA"/>
    <w:rsid w:val="00BC01FD"/>
    <w:rsid w:val="00BC40FE"/>
    <w:rsid w:val="00BD40AF"/>
    <w:rsid w:val="00BD6F23"/>
    <w:rsid w:val="00BF0102"/>
    <w:rsid w:val="00BF1838"/>
    <w:rsid w:val="00BF3051"/>
    <w:rsid w:val="00BF5899"/>
    <w:rsid w:val="00C00CF1"/>
    <w:rsid w:val="00C018EA"/>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0D06"/>
    <w:rsid w:val="00C96873"/>
    <w:rsid w:val="00CA2188"/>
    <w:rsid w:val="00CA3217"/>
    <w:rsid w:val="00CA46D4"/>
    <w:rsid w:val="00CA79B9"/>
    <w:rsid w:val="00CB1902"/>
    <w:rsid w:val="00CD05DC"/>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672C"/>
    <w:rsid w:val="00DB4FD0"/>
    <w:rsid w:val="00DC18AB"/>
    <w:rsid w:val="00DC76D5"/>
    <w:rsid w:val="00DD0362"/>
    <w:rsid w:val="00DD1605"/>
    <w:rsid w:val="00DD1856"/>
    <w:rsid w:val="00DD7980"/>
    <w:rsid w:val="00DE00D5"/>
    <w:rsid w:val="00DE3772"/>
    <w:rsid w:val="00DF48D4"/>
    <w:rsid w:val="00DF69F6"/>
    <w:rsid w:val="00E030A8"/>
    <w:rsid w:val="00E220C1"/>
    <w:rsid w:val="00E224A7"/>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12D"/>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2AB0"/>
    <w:rsid w:val="00EC784A"/>
    <w:rsid w:val="00ED2D9F"/>
    <w:rsid w:val="00ED5EB6"/>
    <w:rsid w:val="00ED7C6D"/>
    <w:rsid w:val="00EE62EF"/>
    <w:rsid w:val="00EE65DB"/>
    <w:rsid w:val="00F051E2"/>
    <w:rsid w:val="00F13FC0"/>
    <w:rsid w:val="00F20537"/>
    <w:rsid w:val="00F265DA"/>
    <w:rsid w:val="00F269EF"/>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039D"/>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9</Pages>
  <Words>670</Words>
  <Characters>3824</Characters>
  <Application>Microsoft Office Word</Application>
  <DocSecurity>0</DocSecurity>
  <PresentationFormat/>
  <Lines>31</Lines>
  <Paragraphs>8</Paragraphs>
  <Slides>0</Slides>
  <Notes>0</Notes>
  <HiddenSlides>0</HiddenSlides>
  <MMClips>0</MMClips>
  <ScaleCrop>false</ScaleCrop>
  <Company>zls</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93</cp:revision>
  <cp:lastPrinted>2022-04-11T08:56:00Z</cp:lastPrinted>
  <dcterms:created xsi:type="dcterms:W3CDTF">2021-12-15T11:28:00Z</dcterms:created>
  <dcterms:modified xsi:type="dcterms:W3CDTF">2022-04-12T02:13:00Z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