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9D" w:rsidRPr="00924CEB" w:rsidRDefault="00924CEB" w:rsidP="00924CEB">
      <w:pPr>
        <w:jc w:val="center"/>
        <w:rPr>
          <w:rFonts w:ascii="黑体" w:eastAsia="黑体" w:hAnsi="黑体" w:cs="仿宋"/>
          <w:b/>
          <w:bCs/>
          <w:sz w:val="52"/>
          <w:szCs w:val="52"/>
        </w:rPr>
      </w:pPr>
      <w:r w:rsidRPr="00924CEB">
        <w:rPr>
          <w:rFonts w:ascii="黑体" w:eastAsia="黑体" w:hAnsi="黑体" w:cs="仿宋" w:hint="eastAsia"/>
          <w:b/>
          <w:bCs/>
          <w:sz w:val="52"/>
          <w:szCs w:val="52"/>
        </w:rPr>
        <w:t>扬州市上善建设工程有限</w:t>
      </w:r>
      <w:r w:rsidR="00190028" w:rsidRPr="00924CEB">
        <w:rPr>
          <w:rFonts w:ascii="黑体" w:eastAsia="黑体" w:hAnsi="黑体" w:cs="仿宋" w:hint="eastAsia"/>
          <w:b/>
          <w:bCs/>
          <w:sz w:val="52"/>
          <w:szCs w:val="52"/>
        </w:rPr>
        <w:t>公司</w:t>
      </w:r>
    </w:p>
    <w:p w:rsidR="001A6F9D" w:rsidRPr="00924CEB" w:rsidRDefault="001A6F9D">
      <w:pPr>
        <w:rPr>
          <w:rFonts w:ascii="黑体" w:eastAsia="黑体" w:hAnsi="黑体" w:cs="仿宋"/>
          <w:b/>
          <w:bCs/>
          <w:sz w:val="72"/>
          <w:szCs w:val="72"/>
        </w:rPr>
      </w:pPr>
    </w:p>
    <w:p w:rsidR="001A6F9D" w:rsidRDefault="00190028">
      <w:pPr>
        <w:tabs>
          <w:tab w:val="left" w:pos="8100"/>
        </w:tabs>
        <w:jc w:val="left"/>
        <w:rPr>
          <w:rFonts w:ascii="仿宋" w:eastAsia="仿宋" w:hAnsi="仿宋" w:cs="仿宋"/>
          <w:b/>
          <w:sz w:val="28"/>
          <w:szCs w:val="28"/>
        </w:rPr>
      </w:pPr>
      <w:r>
        <w:rPr>
          <w:rFonts w:ascii="仿宋" w:eastAsia="仿宋" w:hAnsi="仿宋" w:cs="仿宋"/>
          <w:b/>
          <w:sz w:val="28"/>
          <w:szCs w:val="28"/>
        </w:rPr>
        <w:tab/>
      </w:r>
    </w:p>
    <w:p w:rsidR="00165DFA" w:rsidRDefault="00924CEB">
      <w:pPr>
        <w:jc w:val="center"/>
        <w:rPr>
          <w:rFonts w:ascii="黑体" w:eastAsia="黑体" w:hAnsi="黑体" w:cs="仿宋"/>
          <w:b/>
          <w:bCs/>
          <w:sz w:val="52"/>
          <w:szCs w:val="52"/>
        </w:rPr>
      </w:pPr>
      <w:r w:rsidRPr="00924CEB">
        <w:rPr>
          <w:rFonts w:ascii="黑体" w:eastAsia="黑体" w:hAnsi="黑体" w:cs="仿宋" w:hint="eastAsia"/>
          <w:b/>
          <w:bCs/>
          <w:sz w:val="52"/>
          <w:szCs w:val="52"/>
        </w:rPr>
        <w:t>安全生产责任</w:t>
      </w:r>
      <w:r w:rsidR="009B2566">
        <w:rPr>
          <w:rFonts w:ascii="黑体" w:eastAsia="黑体" w:hAnsi="黑体" w:cs="仿宋" w:hint="eastAsia"/>
          <w:b/>
          <w:bCs/>
          <w:sz w:val="52"/>
          <w:szCs w:val="52"/>
        </w:rPr>
        <w:t>险</w:t>
      </w:r>
    </w:p>
    <w:p w:rsidR="00165DFA" w:rsidRDefault="00165DFA">
      <w:pPr>
        <w:jc w:val="center"/>
        <w:rPr>
          <w:rFonts w:ascii="黑体" w:eastAsia="黑体" w:hAnsi="黑体" w:cs="仿宋"/>
          <w:b/>
          <w:bCs/>
          <w:sz w:val="52"/>
          <w:szCs w:val="52"/>
        </w:rPr>
      </w:pPr>
      <w:r>
        <w:rPr>
          <w:rFonts w:ascii="黑体" w:eastAsia="黑体" w:hAnsi="黑体" w:cs="仿宋" w:hint="eastAsia"/>
          <w:b/>
          <w:bCs/>
          <w:sz w:val="52"/>
          <w:szCs w:val="52"/>
        </w:rPr>
        <w:t>雇主责任险</w:t>
      </w:r>
    </w:p>
    <w:p w:rsidR="001A6F9D" w:rsidRPr="00924CEB" w:rsidRDefault="00190028">
      <w:pPr>
        <w:jc w:val="center"/>
        <w:rPr>
          <w:rFonts w:ascii="黑体" w:eastAsia="黑体" w:hAnsi="黑体" w:cs="仿宋"/>
          <w:b/>
          <w:bCs/>
          <w:sz w:val="52"/>
          <w:szCs w:val="52"/>
        </w:rPr>
      </w:pPr>
      <w:r w:rsidRPr="00924CEB">
        <w:rPr>
          <w:rFonts w:ascii="黑体" w:eastAsia="黑体" w:hAnsi="黑体" w:cs="仿宋" w:hint="eastAsia"/>
          <w:b/>
          <w:bCs/>
          <w:sz w:val="52"/>
          <w:szCs w:val="52"/>
        </w:rPr>
        <w:t>招标文件</w:t>
      </w: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A6F9D">
      <w:pPr>
        <w:rPr>
          <w:rFonts w:ascii="仿宋" w:eastAsia="仿宋" w:hAnsi="仿宋" w:cs="仿宋"/>
          <w:sz w:val="28"/>
          <w:szCs w:val="28"/>
        </w:rPr>
      </w:pPr>
    </w:p>
    <w:p w:rsidR="001A6F9D" w:rsidRDefault="00190028" w:rsidP="00A50F42">
      <w:pPr>
        <w:spacing w:before="100" w:beforeAutospacing="1" w:after="100" w:afterAutospacing="1" w:line="360" w:lineRule="auto"/>
        <w:ind w:leftChars="400" w:left="840" w:firstLineChars="280" w:firstLine="784"/>
        <w:rPr>
          <w:rFonts w:ascii="仿宋" w:eastAsia="仿宋" w:hAnsi="仿宋" w:cs="仿宋"/>
          <w:sz w:val="28"/>
          <w:szCs w:val="28"/>
        </w:rPr>
      </w:pPr>
      <w:r>
        <w:rPr>
          <w:rFonts w:ascii="仿宋" w:eastAsia="仿宋" w:hAnsi="仿宋" w:cs="仿宋" w:hint="eastAsia"/>
          <w:sz w:val="28"/>
          <w:szCs w:val="28"/>
        </w:rPr>
        <w:t>招  标  人：</w:t>
      </w:r>
      <w:r w:rsidR="00924CEB">
        <w:rPr>
          <w:rFonts w:ascii="仿宋" w:eastAsia="仿宋" w:hAnsi="仿宋" w:cs="仿宋" w:hint="eastAsia"/>
          <w:sz w:val="28"/>
          <w:szCs w:val="28"/>
        </w:rPr>
        <w:t>扬州市上善建设工程有限</w:t>
      </w:r>
      <w:r>
        <w:rPr>
          <w:rFonts w:ascii="仿宋" w:eastAsia="仿宋" w:hAnsi="仿宋" w:cs="仿宋" w:hint="eastAsia"/>
          <w:sz w:val="28"/>
          <w:szCs w:val="28"/>
        </w:rPr>
        <w:t>公司</w:t>
      </w:r>
    </w:p>
    <w:p w:rsidR="001A6F9D" w:rsidRDefault="00190028" w:rsidP="00A50F42">
      <w:pPr>
        <w:jc w:val="center"/>
        <w:rPr>
          <w:rFonts w:ascii="仿宋" w:eastAsia="仿宋" w:hAnsi="仿宋" w:cs="仿宋"/>
          <w:sz w:val="28"/>
          <w:szCs w:val="28"/>
        </w:rPr>
      </w:pPr>
      <w:r>
        <w:rPr>
          <w:rFonts w:ascii="仿宋" w:eastAsia="仿宋" w:hAnsi="仿宋" w:cs="仿宋" w:hint="eastAsia"/>
          <w:sz w:val="28"/>
          <w:szCs w:val="28"/>
        </w:rPr>
        <w:t>日  期：二0二</w:t>
      </w:r>
      <w:r w:rsidR="000C563D" w:rsidRPr="00E64ED6">
        <w:rPr>
          <w:rFonts w:ascii="仿宋" w:eastAsia="仿宋" w:hAnsi="仿宋" w:cs="仿宋" w:hint="eastAsia"/>
          <w:sz w:val="28"/>
          <w:szCs w:val="28"/>
        </w:rPr>
        <w:t>二</w:t>
      </w:r>
      <w:r>
        <w:rPr>
          <w:rFonts w:ascii="仿宋" w:eastAsia="仿宋" w:hAnsi="仿宋" w:cs="仿宋" w:hint="eastAsia"/>
          <w:sz w:val="28"/>
          <w:szCs w:val="28"/>
        </w:rPr>
        <w:t>年三月</w:t>
      </w:r>
      <w:r w:rsidR="005A08F2">
        <w:rPr>
          <w:rFonts w:ascii="仿宋" w:eastAsia="仿宋" w:hAnsi="仿宋" w:cs="仿宋" w:hint="eastAsia"/>
          <w:sz w:val="28"/>
          <w:szCs w:val="28"/>
        </w:rPr>
        <w:t>二十八日</w:t>
      </w:r>
    </w:p>
    <w:p w:rsidR="001A6F9D" w:rsidRPr="004E46B6" w:rsidRDefault="00190028" w:rsidP="005A08F2">
      <w:pPr>
        <w:tabs>
          <w:tab w:val="center" w:pos="4535"/>
          <w:tab w:val="left" w:pos="6840"/>
        </w:tabs>
        <w:spacing w:beforeLines="100" w:line="240" w:lineRule="atLeast"/>
        <w:jc w:val="center"/>
        <w:textAlignment w:val="baseline"/>
        <w:rPr>
          <w:rFonts w:ascii="仿宋" w:eastAsia="仿宋" w:hAnsi="仿宋" w:cs="仿宋"/>
          <w:b/>
          <w:sz w:val="32"/>
          <w:szCs w:val="28"/>
        </w:rPr>
      </w:pPr>
      <w:r>
        <w:rPr>
          <w:rFonts w:ascii="仿宋" w:eastAsia="仿宋" w:hAnsi="仿宋" w:cs="仿宋" w:hint="eastAsia"/>
          <w:sz w:val="28"/>
          <w:szCs w:val="28"/>
        </w:rPr>
        <w:br w:type="page"/>
      </w:r>
      <w:r w:rsidRPr="004E46B6">
        <w:rPr>
          <w:rFonts w:ascii="仿宋" w:eastAsia="仿宋" w:hAnsi="仿宋" w:cs="仿宋" w:hint="eastAsia"/>
          <w:b/>
          <w:sz w:val="32"/>
          <w:szCs w:val="28"/>
        </w:rPr>
        <w:lastRenderedPageBreak/>
        <w:t>目 录</w:t>
      </w:r>
    </w:p>
    <w:p w:rsidR="001A6F9D" w:rsidRPr="004E46B6" w:rsidRDefault="00A20387" w:rsidP="005A08F2">
      <w:pPr>
        <w:pStyle w:val="21"/>
        <w:tabs>
          <w:tab w:val="right" w:leader="dot" w:pos="9060"/>
        </w:tabs>
        <w:spacing w:beforeLines="50" w:afterLines="50" w:line="360" w:lineRule="auto"/>
        <w:rPr>
          <w:rFonts w:ascii="宋体" w:hAnsi="宋体" w:cs="宋体"/>
          <w:sz w:val="32"/>
          <w:szCs w:val="28"/>
        </w:rPr>
      </w:pPr>
      <w:r w:rsidRPr="004E46B6">
        <w:rPr>
          <w:rFonts w:ascii="宋体" w:hAnsi="宋体" w:cs="宋体" w:hint="eastAsia"/>
          <w:sz w:val="32"/>
          <w:szCs w:val="28"/>
        </w:rPr>
        <w:fldChar w:fldCharType="begin"/>
      </w:r>
      <w:r w:rsidR="00190028" w:rsidRPr="004E46B6">
        <w:rPr>
          <w:rFonts w:ascii="宋体" w:hAnsi="宋体" w:cs="宋体" w:hint="eastAsia"/>
          <w:sz w:val="32"/>
          <w:szCs w:val="28"/>
        </w:rPr>
        <w:instrText xml:space="preserve"> TOC \o "1-3" \h \z </w:instrText>
      </w:r>
      <w:r w:rsidRPr="004E46B6">
        <w:rPr>
          <w:rFonts w:ascii="宋体" w:hAnsi="宋体" w:cs="宋体" w:hint="eastAsia"/>
          <w:sz w:val="32"/>
          <w:szCs w:val="28"/>
        </w:rPr>
        <w:fldChar w:fldCharType="separate"/>
      </w:r>
      <w:hyperlink w:anchor="_Toc216420218" w:history="1">
        <w:r w:rsidR="00190028" w:rsidRPr="004E46B6">
          <w:rPr>
            <w:rStyle w:val="a8"/>
            <w:rFonts w:ascii="宋体" w:hAnsi="宋体" w:cs="宋体" w:hint="eastAsia"/>
            <w:color w:val="auto"/>
            <w:kern w:val="44"/>
            <w:sz w:val="32"/>
            <w:szCs w:val="28"/>
          </w:rPr>
          <w:t xml:space="preserve">第一章 </w:t>
        </w:r>
        <w:r w:rsidR="00E75A41" w:rsidRPr="004E46B6">
          <w:rPr>
            <w:rStyle w:val="a8"/>
            <w:rFonts w:ascii="宋体" w:hAnsi="宋体" w:cs="宋体" w:hint="eastAsia"/>
            <w:color w:val="auto"/>
            <w:kern w:val="44"/>
            <w:sz w:val="32"/>
            <w:szCs w:val="28"/>
          </w:rPr>
          <w:t>招标公告</w:t>
        </w:r>
        <w:r w:rsidR="00190028" w:rsidRPr="004E46B6">
          <w:rPr>
            <w:rFonts w:ascii="宋体" w:hAnsi="宋体" w:cs="宋体" w:hint="eastAsia"/>
            <w:sz w:val="32"/>
            <w:szCs w:val="28"/>
          </w:rPr>
          <w:tab/>
        </w:r>
      </w:hyperlink>
      <w:r w:rsidR="00190028" w:rsidRPr="004E46B6">
        <w:rPr>
          <w:rFonts w:ascii="宋体" w:hAnsi="宋体" w:cs="宋体" w:hint="eastAsia"/>
          <w:sz w:val="32"/>
          <w:szCs w:val="28"/>
        </w:rPr>
        <w:t>3</w:t>
      </w:r>
    </w:p>
    <w:p w:rsidR="001A6F9D" w:rsidRPr="004E46B6" w:rsidRDefault="00A20387" w:rsidP="005A08F2">
      <w:pPr>
        <w:pStyle w:val="21"/>
        <w:tabs>
          <w:tab w:val="right" w:leader="dot" w:pos="9060"/>
        </w:tabs>
        <w:spacing w:beforeLines="50" w:afterLines="50" w:line="360" w:lineRule="auto"/>
        <w:rPr>
          <w:rFonts w:ascii="宋体" w:hAnsi="宋体" w:cs="宋体"/>
          <w:sz w:val="32"/>
          <w:szCs w:val="28"/>
        </w:rPr>
      </w:pPr>
      <w:hyperlink w:anchor="_Toc216420220" w:history="1">
        <w:r w:rsidR="00190028" w:rsidRPr="004E46B6">
          <w:rPr>
            <w:rStyle w:val="a8"/>
            <w:rFonts w:ascii="宋体" w:hAnsi="宋体" w:cs="宋体" w:hint="eastAsia"/>
            <w:color w:val="auto"/>
            <w:kern w:val="44"/>
            <w:sz w:val="32"/>
            <w:szCs w:val="28"/>
          </w:rPr>
          <w:t>第二章 投标人</w:t>
        </w:r>
        <w:bookmarkStart w:id="0" w:name="_Hlt247795663"/>
        <w:bookmarkStart w:id="1" w:name="_Hlt247795664"/>
        <w:r w:rsidR="00190028" w:rsidRPr="004E46B6">
          <w:rPr>
            <w:rStyle w:val="a8"/>
            <w:rFonts w:ascii="宋体" w:hAnsi="宋体" w:cs="宋体" w:hint="eastAsia"/>
            <w:color w:val="auto"/>
            <w:kern w:val="44"/>
            <w:sz w:val="32"/>
            <w:szCs w:val="28"/>
          </w:rPr>
          <w:t>须</w:t>
        </w:r>
        <w:bookmarkEnd w:id="0"/>
        <w:bookmarkEnd w:id="1"/>
        <w:r w:rsidR="00190028" w:rsidRPr="004E46B6">
          <w:rPr>
            <w:rStyle w:val="a8"/>
            <w:rFonts w:ascii="宋体" w:hAnsi="宋体" w:cs="宋体" w:hint="eastAsia"/>
            <w:color w:val="auto"/>
            <w:kern w:val="44"/>
            <w:sz w:val="32"/>
            <w:szCs w:val="28"/>
          </w:rPr>
          <w:t>知</w:t>
        </w:r>
        <w:r w:rsidR="00190028" w:rsidRPr="004E46B6">
          <w:rPr>
            <w:rFonts w:ascii="宋体" w:hAnsi="宋体" w:cs="宋体" w:hint="eastAsia"/>
            <w:sz w:val="32"/>
            <w:szCs w:val="28"/>
          </w:rPr>
          <w:tab/>
        </w:r>
        <w:r w:rsidRPr="004E46B6">
          <w:rPr>
            <w:rFonts w:ascii="宋体" w:hAnsi="宋体" w:cs="宋体" w:hint="eastAsia"/>
            <w:sz w:val="32"/>
            <w:szCs w:val="28"/>
          </w:rPr>
          <w:fldChar w:fldCharType="begin"/>
        </w:r>
        <w:r w:rsidR="00190028" w:rsidRPr="004E46B6">
          <w:rPr>
            <w:rFonts w:ascii="宋体" w:hAnsi="宋体" w:cs="宋体" w:hint="eastAsia"/>
            <w:sz w:val="32"/>
            <w:szCs w:val="28"/>
          </w:rPr>
          <w:instrText xml:space="preserve"> PAGEREF _Toc216420220 \h </w:instrText>
        </w:r>
        <w:r w:rsidRPr="004E46B6">
          <w:rPr>
            <w:rFonts w:ascii="宋体" w:hAnsi="宋体" w:cs="宋体" w:hint="eastAsia"/>
            <w:sz w:val="32"/>
            <w:szCs w:val="28"/>
          </w:rPr>
        </w:r>
        <w:r w:rsidRPr="004E46B6">
          <w:rPr>
            <w:rFonts w:ascii="宋体" w:hAnsi="宋体" w:cs="宋体" w:hint="eastAsia"/>
            <w:sz w:val="32"/>
            <w:szCs w:val="28"/>
          </w:rPr>
          <w:fldChar w:fldCharType="separate"/>
        </w:r>
        <w:r w:rsidR="00063930">
          <w:rPr>
            <w:rFonts w:ascii="宋体" w:hAnsi="宋体" w:cs="宋体"/>
            <w:noProof/>
            <w:sz w:val="32"/>
            <w:szCs w:val="28"/>
          </w:rPr>
          <w:t>4</w:t>
        </w:r>
        <w:r w:rsidRPr="004E46B6">
          <w:rPr>
            <w:rFonts w:ascii="宋体" w:hAnsi="宋体" w:cs="宋体" w:hint="eastAsia"/>
            <w:sz w:val="32"/>
            <w:szCs w:val="28"/>
          </w:rPr>
          <w:fldChar w:fldCharType="end"/>
        </w:r>
      </w:hyperlink>
    </w:p>
    <w:p w:rsidR="001A6F9D" w:rsidRPr="004E46B6" w:rsidRDefault="00A20387" w:rsidP="005A08F2">
      <w:pPr>
        <w:pStyle w:val="21"/>
        <w:tabs>
          <w:tab w:val="right" w:leader="dot" w:pos="9060"/>
        </w:tabs>
        <w:spacing w:beforeLines="50" w:afterLines="50" w:line="360" w:lineRule="auto"/>
        <w:rPr>
          <w:rFonts w:ascii="宋体" w:hAnsi="宋体" w:cs="宋体"/>
          <w:sz w:val="32"/>
          <w:szCs w:val="28"/>
        </w:rPr>
      </w:pPr>
      <w:hyperlink w:anchor="_Toc216420222" w:history="1">
        <w:r w:rsidR="00190028" w:rsidRPr="004E46B6">
          <w:rPr>
            <w:rStyle w:val="a8"/>
            <w:rFonts w:ascii="宋体" w:hAnsi="宋体" w:cs="宋体" w:hint="eastAsia"/>
            <w:color w:val="auto"/>
            <w:kern w:val="44"/>
            <w:sz w:val="32"/>
            <w:szCs w:val="28"/>
          </w:rPr>
          <w:t>第三章 保</w:t>
        </w:r>
        <w:bookmarkStart w:id="2" w:name="_Hlt247297844"/>
        <w:r w:rsidR="00190028" w:rsidRPr="004E46B6">
          <w:rPr>
            <w:rStyle w:val="a8"/>
            <w:rFonts w:ascii="宋体" w:hAnsi="宋体" w:cs="宋体" w:hint="eastAsia"/>
            <w:color w:val="auto"/>
            <w:kern w:val="44"/>
            <w:sz w:val="32"/>
            <w:szCs w:val="28"/>
          </w:rPr>
          <w:t>险</w:t>
        </w:r>
        <w:bookmarkStart w:id="3" w:name="_Hlt247288855"/>
        <w:bookmarkEnd w:id="2"/>
        <w:r w:rsidR="00190028" w:rsidRPr="004E46B6">
          <w:rPr>
            <w:rStyle w:val="a8"/>
            <w:rFonts w:ascii="宋体" w:hAnsi="宋体" w:cs="宋体" w:hint="eastAsia"/>
            <w:color w:val="auto"/>
            <w:kern w:val="44"/>
            <w:sz w:val="32"/>
            <w:szCs w:val="28"/>
          </w:rPr>
          <w:t>方</w:t>
        </w:r>
        <w:bookmarkEnd w:id="3"/>
        <w:r w:rsidR="00190028" w:rsidRPr="004E46B6">
          <w:rPr>
            <w:rStyle w:val="a8"/>
            <w:rFonts w:ascii="宋体" w:hAnsi="宋体" w:cs="宋体" w:hint="eastAsia"/>
            <w:color w:val="auto"/>
            <w:kern w:val="44"/>
            <w:sz w:val="32"/>
            <w:szCs w:val="28"/>
          </w:rPr>
          <w:t>案</w:t>
        </w:r>
        <w:r w:rsidR="00190028" w:rsidRPr="004E46B6">
          <w:rPr>
            <w:rFonts w:ascii="宋体" w:hAnsi="宋体" w:cs="宋体" w:hint="eastAsia"/>
            <w:sz w:val="32"/>
            <w:szCs w:val="28"/>
          </w:rPr>
          <w:tab/>
        </w:r>
      </w:hyperlink>
      <w:r w:rsidR="000C5820" w:rsidRPr="004E46B6">
        <w:rPr>
          <w:rFonts w:hint="eastAsia"/>
          <w:sz w:val="32"/>
        </w:rPr>
        <w:t>8</w:t>
      </w:r>
    </w:p>
    <w:p w:rsidR="001A6F9D" w:rsidRPr="004E46B6" w:rsidRDefault="00A20387" w:rsidP="005A08F2">
      <w:pPr>
        <w:pStyle w:val="21"/>
        <w:tabs>
          <w:tab w:val="right" w:leader="dot" w:pos="9060"/>
        </w:tabs>
        <w:spacing w:beforeLines="50" w:afterLines="50" w:line="360" w:lineRule="auto"/>
        <w:rPr>
          <w:rFonts w:ascii="宋体" w:hAnsi="宋体" w:cs="宋体"/>
          <w:bCs/>
          <w:sz w:val="32"/>
          <w:szCs w:val="28"/>
        </w:rPr>
      </w:pPr>
      <w:hyperlink w:anchor="_Toc216420223" w:history="1">
        <w:r w:rsidR="00190028" w:rsidRPr="004E46B6">
          <w:rPr>
            <w:rStyle w:val="a8"/>
            <w:rFonts w:ascii="宋体" w:hAnsi="宋体" w:cs="宋体" w:hint="eastAsia"/>
            <w:color w:val="auto"/>
            <w:kern w:val="44"/>
            <w:sz w:val="32"/>
            <w:szCs w:val="28"/>
          </w:rPr>
          <w:t>第四章 基本</w:t>
        </w:r>
        <w:bookmarkStart w:id="4" w:name="_Hlt216444711"/>
        <w:r w:rsidR="00190028" w:rsidRPr="004E46B6">
          <w:rPr>
            <w:rStyle w:val="a8"/>
            <w:rFonts w:ascii="宋体" w:hAnsi="宋体" w:cs="宋体" w:hint="eastAsia"/>
            <w:color w:val="auto"/>
            <w:kern w:val="44"/>
            <w:sz w:val="32"/>
            <w:szCs w:val="28"/>
          </w:rPr>
          <w:t>服</w:t>
        </w:r>
        <w:bookmarkEnd w:id="4"/>
        <w:r w:rsidR="00190028" w:rsidRPr="004E46B6">
          <w:rPr>
            <w:rStyle w:val="a8"/>
            <w:rFonts w:ascii="宋体" w:hAnsi="宋体" w:cs="宋体" w:hint="eastAsia"/>
            <w:color w:val="auto"/>
            <w:kern w:val="44"/>
            <w:sz w:val="32"/>
            <w:szCs w:val="28"/>
          </w:rPr>
          <w:t>务要求</w:t>
        </w:r>
        <w:r w:rsidR="00190028" w:rsidRPr="004E46B6">
          <w:rPr>
            <w:rFonts w:ascii="宋体" w:hAnsi="宋体" w:cs="宋体" w:hint="eastAsia"/>
            <w:sz w:val="32"/>
            <w:szCs w:val="28"/>
          </w:rPr>
          <w:tab/>
        </w:r>
      </w:hyperlink>
      <w:r w:rsidR="000C5820" w:rsidRPr="004E46B6">
        <w:rPr>
          <w:rFonts w:hint="eastAsia"/>
          <w:sz w:val="32"/>
        </w:rPr>
        <w:t>9</w:t>
      </w:r>
    </w:p>
    <w:p w:rsidR="001A6F9D" w:rsidRPr="004E46B6" w:rsidRDefault="001A6F9D" w:rsidP="004E46B6">
      <w:pPr>
        <w:ind w:firstLineChars="147" w:firstLine="470"/>
        <w:rPr>
          <w:rFonts w:ascii="宋体" w:hAnsi="宋体" w:cs="宋体"/>
          <w:bCs/>
          <w:sz w:val="32"/>
          <w:szCs w:val="28"/>
        </w:rPr>
      </w:pPr>
    </w:p>
    <w:p w:rsidR="001A6F9D" w:rsidRPr="002B77B0" w:rsidRDefault="00A20387" w:rsidP="005A08F2">
      <w:pPr>
        <w:pStyle w:val="2"/>
        <w:spacing w:beforeLines="50" w:afterLines="50" w:line="360" w:lineRule="auto"/>
        <w:ind w:left="200"/>
        <w:jc w:val="center"/>
        <w:rPr>
          <w:rStyle w:val="1Char"/>
          <w:rFonts w:ascii="宋体" w:hAnsi="宋体" w:cs="宋体"/>
          <w:b/>
          <w:sz w:val="32"/>
          <w:szCs w:val="32"/>
        </w:rPr>
      </w:pPr>
      <w:r w:rsidRPr="004E46B6">
        <w:rPr>
          <w:rFonts w:ascii="宋体" w:eastAsia="宋体" w:hAnsi="宋体" w:cs="宋体" w:hint="eastAsia"/>
          <w:b w:val="0"/>
          <w:szCs w:val="28"/>
        </w:rPr>
        <w:fldChar w:fldCharType="end"/>
      </w:r>
      <w:r w:rsidR="00190028">
        <w:rPr>
          <w:rFonts w:ascii="宋体" w:eastAsia="宋体" w:hAnsi="宋体" w:cs="宋体" w:hint="eastAsia"/>
          <w:sz w:val="28"/>
          <w:szCs w:val="28"/>
        </w:rPr>
        <w:br w:type="page"/>
      </w:r>
      <w:bookmarkStart w:id="5" w:name="_Toc216420218"/>
      <w:r w:rsidR="00190028" w:rsidRPr="002B77B0">
        <w:rPr>
          <w:rStyle w:val="1Char"/>
          <w:rFonts w:ascii="宋体" w:hAnsi="宋体" w:cs="宋体" w:hint="eastAsia"/>
          <w:b/>
          <w:sz w:val="32"/>
          <w:szCs w:val="32"/>
        </w:rPr>
        <w:lastRenderedPageBreak/>
        <w:t>第一章  招标</w:t>
      </w:r>
      <w:bookmarkEnd w:id="5"/>
      <w:r w:rsidR="00E75A41">
        <w:rPr>
          <w:rStyle w:val="1Char"/>
          <w:rFonts w:ascii="宋体" w:hAnsi="宋体" w:cs="宋体" w:hint="eastAsia"/>
          <w:b/>
          <w:sz w:val="32"/>
          <w:szCs w:val="32"/>
        </w:rPr>
        <w:t>公告</w:t>
      </w:r>
    </w:p>
    <w:p w:rsidR="001A6F9D" w:rsidRDefault="001A6F9D">
      <w:pPr>
        <w:pStyle w:val="a0"/>
        <w:rPr>
          <w:rStyle w:val="1Char"/>
          <w:rFonts w:ascii="宋体" w:hAnsi="宋体" w:cs="宋体"/>
          <w:sz w:val="28"/>
          <w:szCs w:val="28"/>
        </w:rPr>
      </w:pPr>
    </w:p>
    <w:p w:rsidR="001A6F9D" w:rsidRDefault="00190028">
      <w:pPr>
        <w:rPr>
          <w:rFonts w:ascii="宋体" w:hAnsi="宋体" w:cs="宋体"/>
          <w:sz w:val="28"/>
          <w:szCs w:val="28"/>
        </w:rPr>
      </w:pPr>
      <w:r>
        <w:rPr>
          <w:rFonts w:ascii="宋体" w:hAnsi="宋体" w:cs="宋体" w:hint="eastAsia"/>
          <w:sz w:val="28"/>
          <w:szCs w:val="28"/>
          <w:u w:val="single"/>
        </w:rPr>
        <w:t>各保险公司</w:t>
      </w:r>
      <w:r>
        <w:rPr>
          <w:rFonts w:ascii="宋体" w:hAnsi="宋体" w:cs="宋体" w:hint="eastAsia"/>
          <w:sz w:val="28"/>
          <w:szCs w:val="28"/>
        </w:rPr>
        <w:t>：</w:t>
      </w:r>
    </w:p>
    <w:p w:rsidR="001A6F9D" w:rsidRDefault="00190028">
      <w:pPr>
        <w:widowControl/>
        <w:spacing w:line="330" w:lineRule="atLeast"/>
        <w:ind w:firstLineChars="300" w:firstLine="816"/>
        <w:jc w:val="left"/>
        <w:rPr>
          <w:rFonts w:ascii="宋体" w:hAnsi="宋体" w:cs="宋体"/>
          <w:spacing w:val="-4"/>
          <w:sz w:val="28"/>
          <w:szCs w:val="28"/>
        </w:rPr>
      </w:pPr>
      <w:r>
        <w:rPr>
          <w:rFonts w:ascii="宋体" w:hAnsi="宋体" w:cs="宋体" w:hint="eastAsia"/>
          <w:spacing w:val="-4"/>
          <w:sz w:val="28"/>
          <w:szCs w:val="28"/>
        </w:rPr>
        <w:t>我公司拟对安全生产责任险</w:t>
      </w:r>
      <w:r w:rsidR="005B3DD3">
        <w:rPr>
          <w:rFonts w:ascii="宋体" w:hAnsi="宋体" w:cs="宋体" w:hint="eastAsia"/>
          <w:spacing w:val="-4"/>
          <w:sz w:val="28"/>
          <w:szCs w:val="28"/>
        </w:rPr>
        <w:t>和雇主责任险</w:t>
      </w:r>
      <w:r>
        <w:rPr>
          <w:rFonts w:ascii="宋体" w:hAnsi="宋体" w:cs="宋体" w:hint="eastAsia"/>
          <w:spacing w:val="-4"/>
          <w:sz w:val="28"/>
          <w:szCs w:val="28"/>
        </w:rPr>
        <w:t>进行保险招标，</w:t>
      </w:r>
      <w:r>
        <w:rPr>
          <w:rFonts w:ascii="宋体" w:hAnsi="宋体" w:cs="宋体" w:hint="eastAsia"/>
          <w:kern w:val="0"/>
          <w:sz w:val="28"/>
          <w:szCs w:val="28"/>
        </w:rPr>
        <w:t>该</w:t>
      </w:r>
      <w:r>
        <w:rPr>
          <w:rFonts w:ascii="宋体" w:hAnsi="宋体" w:cs="宋体" w:hint="eastAsia"/>
          <w:spacing w:val="-4"/>
          <w:sz w:val="28"/>
          <w:szCs w:val="28"/>
        </w:rPr>
        <w:t>项目采用公开招标方式，择优选择承保公司。</w:t>
      </w:r>
    </w:p>
    <w:p w:rsidR="001A6F9D" w:rsidRDefault="00190028">
      <w:pPr>
        <w:numPr>
          <w:ilvl w:val="0"/>
          <w:numId w:val="1"/>
        </w:numPr>
        <w:ind w:firstLine="560"/>
        <w:rPr>
          <w:rFonts w:ascii="宋体" w:hAnsi="宋体" w:cs="宋体"/>
          <w:spacing w:val="-4"/>
          <w:sz w:val="28"/>
          <w:szCs w:val="28"/>
        </w:rPr>
      </w:pPr>
      <w:r>
        <w:rPr>
          <w:rFonts w:ascii="宋体" w:hAnsi="宋体" w:cs="宋体" w:hint="eastAsia"/>
          <w:spacing w:val="-4"/>
          <w:sz w:val="28"/>
          <w:szCs w:val="28"/>
        </w:rPr>
        <w:t>投保人/被保险人：</w:t>
      </w:r>
      <w:r w:rsidR="00924CEB">
        <w:rPr>
          <w:rFonts w:ascii="宋体" w:hAnsi="宋体" w:cs="宋体" w:hint="eastAsia"/>
          <w:spacing w:val="-4"/>
          <w:sz w:val="28"/>
          <w:szCs w:val="28"/>
        </w:rPr>
        <w:t>扬州市上善建设工程有限</w:t>
      </w:r>
      <w:r>
        <w:rPr>
          <w:rFonts w:ascii="宋体" w:hAnsi="宋体" w:cs="宋体" w:hint="eastAsia"/>
          <w:spacing w:val="-4"/>
          <w:sz w:val="28"/>
          <w:szCs w:val="28"/>
        </w:rPr>
        <w:t>公司</w:t>
      </w:r>
    </w:p>
    <w:p w:rsidR="001A6F9D" w:rsidRDefault="00190028">
      <w:pPr>
        <w:ind w:firstLine="570"/>
        <w:rPr>
          <w:rFonts w:ascii="宋体" w:hAnsi="宋体" w:cs="宋体"/>
          <w:spacing w:val="-4"/>
          <w:sz w:val="28"/>
          <w:szCs w:val="28"/>
        </w:rPr>
      </w:pPr>
      <w:r>
        <w:rPr>
          <w:rFonts w:ascii="宋体" w:hAnsi="宋体" w:cs="宋体" w:hint="eastAsia"/>
          <w:spacing w:val="-4"/>
          <w:sz w:val="28"/>
          <w:szCs w:val="28"/>
        </w:rPr>
        <w:t>二、招标险种：安全生产责任险</w:t>
      </w:r>
      <w:r w:rsidR="005B3DD3" w:rsidRPr="005B3DD3">
        <w:rPr>
          <w:rFonts w:ascii="宋体" w:hAnsi="宋体" w:cs="宋体" w:hint="eastAsia"/>
          <w:spacing w:val="-4"/>
          <w:sz w:val="28"/>
          <w:szCs w:val="28"/>
        </w:rPr>
        <w:t>、</w:t>
      </w:r>
      <w:r w:rsidR="005B3DD3">
        <w:rPr>
          <w:rFonts w:ascii="宋体" w:hAnsi="宋体" w:cs="宋体" w:hint="eastAsia"/>
          <w:spacing w:val="-4"/>
          <w:sz w:val="28"/>
          <w:szCs w:val="28"/>
        </w:rPr>
        <w:t>雇主责任险</w:t>
      </w:r>
    </w:p>
    <w:p w:rsidR="003B215B" w:rsidRDefault="00190028">
      <w:pPr>
        <w:ind w:firstLine="570"/>
        <w:rPr>
          <w:rFonts w:ascii="宋体" w:hAnsi="宋体" w:cs="宋体"/>
          <w:spacing w:val="-4"/>
          <w:sz w:val="28"/>
          <w:szCs w:val="28"/>
        </w:rPr>
      </w:pPr>
      <w:r>
        <w:rPr>
          <w:rFonts w:ascii="宋体" w:hAnsi="宋体" w:cs="宋体" w:hint="eastAsia"/>
          <w:spacing w:val="-4"/>
          <w:sz w:val="28"/>
          <w:szCs w:val="28"/>
        </w:rPr>
        <w:t>三、招标控制价：</w:t>
      </w:r>
      <w:r w:rsidR="00924CEB">
        <w:rPr>
          <w:rFonts w:ascii="宋体" w:hAnsi="宋体" w:cs="宋体" w:hint="eastAsia"/>
          <w:spacing w:val="-4"/>
          <w:sz w:val="28"/>
          <w:szCs w:val="28"/>
        </w:rPr>
        <w:t>安全生产责任险年保险费按扬州市规定（其他行业类）费率执行,</w:t>
      </w:r>
      <w:r>
        <w:rPr>
          <w:rFonts w:ascii="宋体" w:hAnsi="宋体" w:cs="宋体" w:hint="eastAsia"/>
          <w:spacing w:val="-4"/>
          <w:sz w:val="28"/>
          <w:szCs w:val="28"/>
        </w:rPr>
        <w:t>年保险费不超过人民币</w:t>
      </w:r>
      <w:r w:rsidR="00AB5925">
        <w:rPr>
          <w:rFonts w:ascii="宋体" w:hAnsi="宋体" w:cs="宋体" w:hint="eastAsia"/>
          <w:spacing w:val="-4"/>
          <w:sz w:val="28"/>
          <w:szCs w:val="28"/>
        </w:rPr>
        <w:t>壹</w:t>
      </w:r>
      <w:r>
        <w:rPr>
          <w:rFonts w:ascii="宋体" w:hAnsi="宋体" w:cs="宋体" w:hint="eastAsia"/>
          <w:spacing w:val="-4"/>
          <w:sz w:val="28"/>
          <w:szCs w:val="28"/>
        </w:rPr>
        <w:t>万</w:t>
      </w:r>
      <w:r w:rsidR="00AB5925">
        <w:rPr>
          <w:rFonts w:ascii="宋体" w:hAnsi="宋体" w:cs="宋体" w:hint="eastAsia"/>
          <w:spacing w:val="-4"/>
          <w:sz w:val="28"/>
          <w:szCs w:val="28"/>
        </w:rPr>
        <w:t>玖仟</w:t>
      </w:r>
      <w:r>
        <w:rPr>
          <w:rFonts w:ascii="宋体" w:hAnsi="宋体" w:cs="宋体" w:hint="eastAsia"/>
          <w:spacing w:val="-4"/>
          <w:sz w:val="28"/>
          <w:szCs w:val="28"/>
        </w:rPr>
        <w:t>元整（￥</w:t>
      </w:r>
      <w:r w:rsidR="005B3DD3">
        <w:rPr>
          <w:rFonts w:ascii="宋体" w:hAnsi="宋体" w:cs="宋体" w:hint="eastAsia"/>
          <w:spacing w:val="-4"/>
          <w:sz w:val="28"/>
          <w:szCs w:val="28"/>
        </w:rPr>
        <w:t>19</w:t>
      </w:r>
      <w:r>
        <w:rPr>
          <w:rFonts w:ascii="宋体" w:hAnsi="宋体" w:cs="宋体" w:hint="eastAsia"/>
          <w:spacing w:val="-4"/>
          <w:sz w:val="28"/>
          <w:szCs w:val="28"/>
        </w:rPr>
        <w:t>000元）</w:t>
      </w:r>
      <w:r w:rsidR="005B3DD3">
        <w:rPr>
          <w:rFonts w:ascii="宋体" w:hAnsi="宋体" w:cs="宋体" w:hint="eastAsia"/>
          <w:spacing w:val="-4"/>
          <w:sz w:val="28"/>
          <w:szCs w:val="28"/>
        </w:rPr>
        <w:t>，雇主责任险年保费不超过贰万</w:t>
      </w:r>
      <w:r w:rsidR="003B215B">
        <w:rPr>
          <w:rFonts w:ascii="宋体" w:hAnsi="宋体" w:cs="宋体" w:hint="eastAsia"/>
          <w:spacing w:val="-4"/>
          <w:sz w:val="28"/>
          <w:szCs w:val="28"/>
        </w:rPr>
        <w:t>玖仟肆百元整（￥29400元）</w:t>
      </w:r>
    </w:p>
    <w:p w:rsidR="001A6F9D" w:rsidRDefault="00190028">
      <w:pPr>
        <w:ind w:firstLine="570"/>
        <w:rPr>
          <w:rFonts w:ascii="宋体" w:hAnsi="宋体" w:cs="宋体"/>
          <w:sz w:val="28"/>
          <w:szCs w:val="28"/>
        </w:rPr>
      </w:pPr>
      <w:r>
        <w:rPr>
          <w:rFonts w:ascii="宋体" w:hAnsi="宋体" w:cs="宋体" w:hint="eastAsia"/>
          <w:sz w:val="28"/>
          <w:szCs w:val="28"/>
        </w:rPr>
        <w:t xml:space="preserve">三、投标截止时间： </w:t>
      </w:r>
      <w:r w:rsidRPr="00924CEB">
        <w:rPr>
          <w:rFonts w:ascii="宋体" w:hAnsi="宋体" w:cs="宋体" w:hint="eastAsia"/>
          <w:color w:val="000000" w:themeColor="text1"/>
          <w:sz w:val="28"/>
          <w:szCs w:val="28"/>
        </w:rPr>
        <w:t>202</w:t>
      </w:r>
      <w:r w:rsidR="000C563D" w:rsidRPr="00E64ED6">
        <w:rPr>
          <w:rFonts w:ascii="宋体" w:hAnsi="宋体" w:cs="宋体" w:hint="eastAsia"/>
          <w:color w:val="000000" w:themeColor="text1"/>
          <w:sz w:val="28"/>
          <w:szCs w:val="28"/>
        </w:rPr>
        <w:t>2</w:t>
      </w:r>
      <w:r w:rsidRPr="00924CEB">
        <w:rPr>
          <w:rFonts w:ascii="宋体" w:hAnsi="宋体" w:cs="宋体" w:hint="eastAsia"/>
          <w:color w:val="000000" w:themeColor="text1"/>
          <w:sz w:val="28"/>
          <w:szCs w:val="28"/>
        </w:rPr>
        <w:t xml:space="preserve">年 3月  </w:t>
      </w:r>
      <w:r w:rsidR="007B5CB9">
        <w:rPr>
          <w:rFonts w:ascii="宋体" w:hAnsi="宋体" w:cs="宋体" w:hint="eastAsia"/>
          <w:color w:val="000000" w:themeColor="text1"/>
          <w:sz w:val="28"/>
          <w:szCs w:val="28"/>
        </w:rPr>
        <w:t>31</w:t>
      </w:r>
      <w:r w:rsidRPr="00924CEB">
        <w:rPr>
          <w:rFonts w:ascii="宋体" w:hAnsi="宋体" w:cs="宋体" w:hint="eastAsia"/>
          <w:color w:val="000000" w:themeColor="text1"/>
          <w:sz w:val="28"/>
          <w:szCs w:val="28"/>
        </w:rPr>
        <w:t>日12:00（北</w:t>
      </w:r>
      <w:r>
        <w:rPr>
          <w:rFonts w:ascii="宋体" w:hAnsi="宋体" w:cs="宋体" w:hint="eastAsia"/>
          <w:sz w:val="28"/>
          <w:szCs w:val="28"/>
        </w:rPr>
        <w:t>京时间）</w:t>
      </w:r>
    </w:p>
    <w:p w:rsidR="001A6F9D" w:rsidRDefault="00190028">
      <w:pPr>
        <w:ind w:firstLine="570"/>
        <w:rPr>
          <w:rFonts w:ascii="宋体" w:hAnsi="宋体" w:cs="宋体"/>
          <w:sz w:val="28"/>
          <w:szCs w:val="28"/>
        </w:rPr>
      </w:pPr>
      <w:r>
        <w:rPr>
          <w:rFonts w:ascii="宋体" w:hAnsi="宋体" w:cs="宋体" w:hint="eastAsia"/>
          <w:sz w:val="28"/>
          <w:szCs w:val="28"/>
        </w:rPr>
        <w:t>四、投递标书地点：</w:t>
      </w:r>
      <w:r w:rsidRPr="00924CEB">
        <w:rPr>
          <w:rFonts w:ascii="宋体" w:hAnsi="宋体" w:cs="宋体" w:hint="eastAsia"/>
          <w:color w:val="000000" w:themeColor="text1"/>
          <w:sz w:val="28"/>
          <w:szCs w:val="28"/>
        </w:rPr>
        <w:t>扬州市</w:t>
      </w:r>
      <w:r w:rsidR="00924CEB" w:rsidRPr="00924CEB">
        <w:rPr>
          <w:rFonts w:ascii="宋体" w:hAnsi="宋体" w:cs="宋体" w:hint="eastAsia"/>
          <w:color w:val="000000" w:themeColor="text1"/>
          <w:sz w:val="28"/>
          <w:szCs w:val="28"/>
        </w:rPr>
        <w:t>广陵区立新路14号</w:t>
      </w:r>
    </w:p>
    <w:p w:rsidR="001A6F9D" w:rsidRDefault="001A6F9D">
      <w:pPr>
        <w:ind w:firstLineChars="450" w:firstLine="1260"/>
        <w:rPr>
          <w:rFonts w:ascii="宋体" w:hAnsi="宋体" w:cs="宋体"/>
          <w:sz w:val="28"/>
          <w:szCs w:val="28"/>
        </w:rPr>
      </w:pPr>
    </w:p>
    <w:p w:rsidR="001A6F9D" w:rsidRDefault="001A6F9D">
      <w:pPr>
        <w:ind w:firstLine="1260"/>
        <w:rPr>
          <w:rFonts w:ascii="宋体" w:hAnsi="宋体" w:cs="宋体"/>
          <w:sz w:val="28"/>
          <w:szCs w:val="28"/>
        </w:rPr>
      </w:pPr>
    </w:p>
    <w:p w:rsidR="001A6F9D" w:rsidRDefault="001A6F9D">
      <w:pPr>
        <w:rPr>
          <w:rFonts w:ascii="宋体" w:hAnsi="宋体" w:cs="宋体"/>
          <w:sz w:val="28"/>
          <w:szCs w:val="28"/>
        </w:rPr>
      </w:pPr>
    </w:p>
    <w:p w:rsidR="001A6F9D" w:rsidRDefault="001A6F9D">
      <w:pPr>
        <w:rPr>
          <w:rFonts w:ascii="宋体" w:hAnsi="宋体" w:cs="宋体"/>
          <w:sz w:val="28"/>
          <w:szCs w:val="28"/>
        </w:rPr>
      </w:pPr>
    </w:p>
    <w:p w:rsidR="001A6F9D" w:rsidRDefault="001A6F9D">
      <w:pPr>
        <w:rPr>
          <w:rFonts w:ascii="宋体" w:hAnsi="宋体" w:cs="宋体"/>
          <w:sz w:val="28"/>
          <w:szCs w:val="28"/>
        </w:rPr>
      </w:pPr>
    </w:p>
    <w:p w:rsidR="00924CEB" w:rsidRPr="00924CEB" w:rsidRDefault="00A7785B" w:rsidP="00924CEB">
      <w:pPr>
        <w:ind w:left="560"/>
        <w:rPr>
          <w:rFonts w:ascii="宋体" w:hAnsi="宋体" w:cs="宋体"/>
          <w:b/>
          <w:spacing w:val="-4"/>
          <w:sz w:val="28"/>
          <w:szCs w:val="28"/>
        </w:rPr>
      </w:pPr>
      <w:r>
        <w:rPr>
          <w:rFonts w:ascii="宋体" w:hAnsi="宋体" w:cs="宋体" w:hint="eastAsia"/>
          <w:b/>
          <w:sz w:val="28"/>
          <w:szCs w:val="28"/>
        </w:rPr>
        <w:t xml:space="preserve">                   </w:t>
      </w:r>
      <w:r w:rsidR="00190028">
        <w:rPr>
          <w:rFonts w:ascii="宋体" w:hAnsi="宋体" w:cs="宋体" w:hint="eastAsia"/>
          <w:b/>
          <w:sz w:val="28"/>
          <w:szCs w:val="28"/>
        </w:rPr>
        <w:t>招标人</w:t>
      </w:r>
      <w:r w:rsidR="00190028" w:rsidRPr="00924CEB">
        <w:rPr>
          <w:rFonts w:ascii="宋体" w:hAnsi="宋体" w:cs="宋体" w:hint="eastAsia"/>
          <w:b/>
          <w:sz w:val="28"/>
          <w:szCs w:val="28"/>
        </w:rPr>
        <w:t>：</w:t>
      </w:r>
      <w:r w:rsidR="00924CEB" w:rsidRPr="00924CEB">
        <w:rPr>
          <w:rFonts w:ascii="宋体" w:hAnsi="宋体" w:cs="宋体" w:hint="eastAsia"/>
          <w:b/>
          <w:spacing w:val="-4"/>
          <w:sz w:val="28"/>
          <w:szCs w:val="28"/>
        </w:rPr>
        <w:t>扬州市上善建设工程有限公司</w:t>
      </w:r>
    </w:p>
    <w:p w:rsidR="001A6F9D" w:rsidRPr="00924CEB" w:rsidRDefault="001A6F9D">
      <w:pPr>
        <w:rPr>
          <w:rFonts w:ascii="宋体" w:hAnsi="宋体" w:cs="宋体"/>
          <w:b/>
          <w:spacing w:val="-4"/>
          <w:sz w:val="28"/>
          <w:szCs w:val="28"/>
        </w:rPr>
      </w:pPr>
    </w:p>
    <w:p w:rsidR="001A6F9D" w:rsidRDefault="00190028">
      <w:pPr>
        <w:rPr>
          <w:rFonts w:ascii="宋体" w:hAnsi="宋体" w:cs="宋体"/>
          <w:b/>
          <w:sz w:val="28"/>
          <w:szCs w:val="28"/>
        </w:rPr>
      </w:pPr>
      <w:r>
        <w:rPr>
          <w:rFonts w:ascii="宋体" w:hAnsi="宋体" w:cs="宋体" w:hint="eastAsia"/>
          <w:b/>
          <w:spacing w:val="-4"/>
          <w:sz w:val="28"/>
          <w:szCs w:val="28"/>
        </w:rPr>
        <w:t xml:space="preserve">                                    二○二</w:t>
      </w:r>
      <w:r w:rsidR="000C563D" w:rsidRPr="00E64ED6">
        <w:rPr>
          <w:rFonts w:ascii="宋体" w:hAnsi="宋体" w:cs="宋体" w:hint="eastAsia"/>
          <w:b/>
          <w:spacing w:val="-4"/>
          <w:sz w:val="28"/>
          <w:szCs w:val="28"/>
        </w:rPr>
        <w:t>二</w:t>
      </w:r>
      <w:r>
        <w:rPr>
          <w:rFonts w:ascii="宋体" w:hAnsi="宋体" w:cs="宋体" w:hint="eastAsia"/>
          <w:b/>
          <w:spacing w:val="-4"/>
          <w:sz w:val="28"/>
          <w:szCs w:val="28"/>
        </w:rPr>
        <w:t>年</w:t>
      </w:r>
      <w:r w:rsidR="00924CEB">
        <w:rPr>
          <w:rFonts w:ascii="宋体" w:hAnsi="宋体" w:cs="宋体" w:hint="eastAsia"/>
          <w:b/>
          <w:spacing w:val="-4"/>
          <w:sz w:val="28"/>
          <w:szCs w:val="28"/>
        </w:rPr>
        <w:t>三</w:t>
      </w:r>
      <w:r>
        <w:rPr>
          <w:rFonts w:ascii="宋体" w:hAnsi="宋体" w:cs="宋体" w:hint="eastAsia"/>
          <w:b/>
          <w:spacing w:val="-4"/>
          <w:sz w:val="28"/>
          <w:szCs w:val="28"/>
        </w:rPr>
        <w:t>月</w:t>
      </w:r>
      <w:r w:rsidR="005A08F2">
        <w:rPr>
          <w:rFonts w:ascii="宋体" w:hAnsi="宋体" w:cs="宋体" w:hint="eastAsia"/>
          <w:b/>
          <w:spacing w:val="-4"/>
          <w:sz w:val="28"/>
          <w:szCs w:val="28"/>
        </w:rPr>
        <w:t>二十八日</w:t>
      </w:r>
    </w:p>
    <w:p w:rsidR="001A6F9D" w:rsidRPr="002B77B0" w:rsidRDefault="00190028">
      <w:pPr>
        <w:pStyle w:val="2"/>
        <w:spacing w:after="120"/>
        <w:jc w:val="center"/>
        <w:rPr>
          <w:rStyle w:val="1Char"/>
          <w:rFonts w:ascii="宋体" w:hAnsi="宋体" w:cs="宋体"/>
          <w:b/>
          <w:sz w:val="32"/>
          <w:szCs w:val="32"/>
        </w:rPr>
      </w:pPr>
      <w:r>
        <w:rPr>
          <w:rFonts w:ascii="宋体" w:eastAsia="宋体" w:hAnsi="宋体" w:cs="宋体" w:hint="eastAsia"/>
          <w:spacing w:val="-4"/>
          <w:sz w:val="28"/>
          <w:szCs w:val="28"/>
        </w:rPr>
        <w:br w:type="page"/>
      </w:r>
      <w:bookmarkStart w:id="6" w:name="_Toc216420220"/>
      <w:r w:rsidRPr="002B77B0">
        <w:rPr>
          <w:rStyle w:val="1Char"/>
          <w:rFonts w:ascii="宋体" w:hAnsi="宋体" w:cs="宋体" w:hint="eastAsia"/>
          <w:b/>
          <w:sz w:val="32"/>
          <w:szCs w:val="32"/>
        </w:rPr>
        <w:lastRenderedPageBreak/>
        <w:t>第二章  投标人须知</w:t>
      </w:r>
      <w:bookmarkEnd w:id="6"/>
    </w:p>
    <w:p w:rsidR="001A6F9D" w:rsidRDefault="00190028">
      <w:pPr>
        <w:pStyle w:val="20"/>
        <w:spacing w:line="360" w:lineRule="auto"/>
        <w:ind w:firstLineChars="202" w:firstLine="568"/>
        <w:outlineLvl w:val="1"/>
        <w:rPr>
          <w:rFonts w:ascii="宋体" w:eastAsia="宋体" w:cs="宋体"/>
          <w:b/>
          <w:kern w:val="0"/>
          <w:szCs w:val="28"/>
        </w:rPr>
      </w:pPr>
      <w:r>
        <w:rPr>
          <w:rFonts w:ascii="宋体" w:eastAsia="宋体" w:cs="宋体" w:hint="eastAsia"/>
          <w:b/>
          <w:kern w:val="0"/>
          <w:szCs w:val="28"/>
        </w:rPr>
        <w:t>一、定义</w:t>
      </w:r>
    </w:p>
    <w:p w:rsidR="001A6F9D" w:rsidRDefault="00190028" w:rsidP="00584B90">
      <w:pPr>
        <w:spacing w:line="360" w:lineRule="auto"/>
        <w:ind w:firstLineChars="202" w:firstLine="566"/>
        <w:rPr>
          <w:rFonts w:ascii="宋体" w:hAnsi="宋体" w:cs="宋体"/>
          <w:sz w:val="28"/>
          <w:szCs w:val="28"/>
        </w:rPr>
      </w:pPr>
      <w:r>
        <w:rPr>
          <w:rFonts w:ascii="宋体" w:hAnsi="宋体" w:cs="宋体" w:hint="eastAsia"/>
          <w:sz w:val="28"/>
          <w:szCs w:val="28"/>
        </w:rPr>
        <w:t>招标文件中下列术语应解释为：</w:t>
      </w:r>
    </w:p>
    <w:p w:rsidR="001A6F9D" w:rsidRPr="00924CEB" w:rsidRDefault="00190028" w:rsidP="00924CEB">
      <w:pPr>
        <w:ind w:left="560"/>
        <w:rPr>
          <w:rFonts w:ascii="宋体" w:hAnsi="宋体" w:cs="宋体"/>
          <w:b/>
          <w:spacing w:val="-4"/>
          <w:sz w:val="28"/>
          <w:szCs w:val="28"/>
        </w:rPr>
      </w:pPr>
      <w:r>
        <w:rPr>
          <w:rFonts w:ascii="宋体" w:hAnsi="宋体" w:cs="宋体" w:hint="eastAsia"/>
          <w:b/>
          <w:sz w:val="28"/>
          <w:szCs w:val="28"/>
        </w:rPr>
        <w:t>（一）</w:t>
      </w:r>
      <w:r>
        <w:rPr>
          <w:rFonts w:ascii="宋体" w:hAnsi="宋体" w:cs="宋体" w:hint="eastAsia"/>
          <w:b/>
          <w:spacing w:val="-4"/>
          <w:sz w:val="28"/>
          <w:szCs w:val="28"/>
        </w:rPr>
        <w:t>“招标人”</w:t>
      </w:r>
      <w:r>
        <w:rPr>
          <w:rFonts w:ascii="宋体" w:hAnsi="宋体" w:cs="宋体" w:hint="eastAsia"/>
          <w:spacing w:val="-4"/>
          <w:sz w:val="28"/>
          <w:szCs w:val="28"/>
        </w:rPr>
        <w:t>，系指</w:t>
      </w:r>
      <w:r w:rsidR="00924CEB" w:rsidRPr="00924CEB">
        <w:rPr>
          <w:rFonts w:ascii="宋体" w:hAnsi="宋体" w:cs="宋体" w:hint="eastAsia"/>
          <w:b/>
          <w:spacing w:val="-4"/>
          <w:sz w:val="28"/>
          <w:szCs w:val="28"/>
        </w:rPr>
        <w:t>扬州市上善建设工程有限公司</w:t>
      </w:r>
    </w:p>
    <w:p w:rsidR="00924CEB" w:rsidRPr="00924CEB" w:rsidRDefault="00190028" w:rsidP="00924CEB">
      <w:pPr>
        <w:ind w:left="560"/>
        <w:rPr>
          <w:rFonts w:ascii="宋体" w:hAnsi="宋体" w:cs="宋体"/>
          <w:b/>
          <w:spacing w:val="-4"/>
          <w:sz w:val="28"/>
          <w:szCs w:val="28"/>
        </w:rPr>
      </w:pPr>
      <w:r>
        <w:rPr>
          <w:rFonts w:ascii="宋体" w:hAnsi="宋体" w:cs="宋体" w:hint="eastAsia"/>
          <w:b/>
          <w:sz w:val="28"/>
          <w:szCs w:val="28"/>
        </w:rPr>
        <w:t>（二）</w:t>
      </w:r>
      <w:r>
        <w:rPr>
          <w:rFonts w:ascii="宋体" w:hAnsi="宋体" w:cs="宋体" w:hint="eastAsia"/>
          <w:b/>
          <w:spacing w:val="-4"/>
          <w:sz w:val="28"/>
          <w:szCs w:val="28"/>
        </w:rPr>
        <w:t>“投标人”</w:t>
      </w:r>
      <w:r>
        <w:rPr>
          <w:rFonts w:ascii="宋体" w:hAnsi="宋体" w:cs="宋体" w:hint="eastAsia"/>
          <w:spacing w:val="-4"/>
          <w:sz w:val="28"/>
          <w:szCs w:val="28"/>
        </w:rPr>
        <w:t>，系指接到</w:t>
      </w:r>
      <w:r w:rsidR="00924CEB" w:rsidRPr="00924CEB">
        <w:rPr>
          <w:rFonts w:ascii="宋体" w:hAnsi="宋体" w:cs="宋体" w:hint="eastAsia"/>
          <w:b/>
          <w:spacing w:val="-4"/>
          <w:sz w:val="28"/>
          <w:szCs w:val="28"/>
        </w:rPr>
        <w:t>扬州市上善建设工程有限公司</w:t>
      </w:r>
    </w:p>
    <w:p w:rsidR="001A6F9D" w:rsidRDefault="00190028" w:rsidP="00924CEB">
      <w:pPr>
        <w:spacing w:line="360" w:lineRule="auto"/>
        <w:ind w:firstLineChars="202" w:firstLine="549"/>
        <w:rPr>
          <w:rFonts w:ascii="宋体" w:hAnsi="宋体" w:cs="宋体"/>
          <w:spacing w:val="-4"/>
          <w:sz w:val="28"/>
          <w:szCs w:val="28"/>
        </w:rPr>
      </w:pPr>
      <w:r>
        <w:rPr>
          <w:rFonts w:ascii="宋体" w:hAnsi="宋体" w:cs="宋体" w:hint="eastAsia"/>
          <w:spacing w:val="-4"/>
          <w:sz w:val="28"/>
          <w:szCs w:val="28"/>
        </w:rPr>
        <w:t>招标通知，遵守招标文件要求，并向招标人提交投标文件的市级财产保险公司。</w:t>
      </w:r>
    </w:p>
    <w:p w:rsidR="001A6F9D" w:rsidRDefault="00190028">
      <w:pPr>
        <w:spacing w:line="360" w:lineRule="auto"/>
        <w:ind w:firstLineChars="202" w:firstLine="568"/>
        <w:outlineLvl w:val="2"/>
        <w:rPr>
          <w:rFonts w:ascii="宋体" w:hAnsi="宋体" w:cs="宋体"/>
          <w:b/>
          <w:sz w:val="28"/>
          <w:szCs w:val="28"/>
        </w:rPr>
      </w:pPr>
      <w:r>
        <w:rPr>
          <w:rFonts w:ascii="宋体" w:hAnsi="宋体" w:cs="宋体" w:hint="eastAsia"/>
          <w:b/>
          <w:sz w:val="28"/>
          <w:szCs w:val="28"/>
        </w:rPr>
        <w:t>二、招标内容</w:t>
      </w:r>
      <w:bookmarkStart w:id="7" w:name="_Toc215857424"/>
    </w:p>
    <w:p w:rsidR="001A6F9D" w:rsidRPr="003B215B" w:rsidRDefault="00A364C6" w:rsidP="003B215B">
      <w:pPr>
        <w:ind w:firstLine="570"/>
        <w:rPr>
          <w:rFonts w:ascii="宋体" w:hAnsi="宋体" w:cs="宋体"/>
          <w:spacing w:val="-4"/>
          <w:sz w:val="28"/>
          <w:szCs w:val="28"/>
        </w:rPr>
      </w:pPr>
      <w:bookmarkStart w:id="8" w:name="_Toc215857425"/>
      <w:bookmarkEnd w:id="7"/>
      <w:r w:rsidRPr="00A364C6">
        <w:rPr>
          <w:rFonts w:ascii="宋体" w:hAnsi="宋体" w:cs="宋体" w:hint="eastAsia"/>
          <w:sz w:val="28"/>
          <w:szCs w:val="28"/>
        </w:rPr>
        <w:t>（一）</w:t>
      </w:r>
      <w:r w:rsidR="00190028" w:rsidRPr="00A364C6">
        <w:rPr>
          <w:rFonts w:ascii="宋体" w:hAnsi="宋体" w:cs="宋体" w:hint="eastAsia"/>
          <w:sz w:val="28"/>
          <w:szCs w:val="28"/>
        </w:rPr>
        <w:t>招标险种：</w:t>
      </w:r>
      <w:r w:rsidR="00190028">
        <w:rPr>
          <w:rFonts w:ascii="宋体" w:hAnsi="宋体" w:cs="宋体" w:hint="eastAsia"/>
          <w:spacing w:val="-4"/>
          <w:sz w:val="28"/>
          <w:szCs w:val="28"/>
        </w:rPr>
        <w:t>安全生产责任险</w:t>
      </w:r>
      <w:bookmarkStart w:id="9" w:name="_Toc215857426"/>
      <w:bookmarkEnd w:id="8"/>
      <w:r w:rsidR="003B215B" w:rsidRPr="005B3DD3">
        <w:rPr>
          <w:rFonts w:ascii="宋体" w:hAnsi="宋体" w:cs="宋体" w:hint="eastAsia"/>
          <w:spacing w:val="-4"/>
          <w:sz w:val="28"/>
          <w:szCs w:val="28"/>
        </w:rPr>
        <w:t>、</w:t>
      </w:r>
      <w:r w:rsidR="003B215B">
        <w:rPr>
          <w:rFonts w:ascii="宋体" w:hAnsi="宋体" w:cs="宋体" w:hint="eastAsia"/>
          <w:spacing w:val="-4"/>
          <w:sz w:val="28"/>
          <w:szCs w:val="28"/>
        </w:rPr>
        <w:t>雇主责任险</w:t>
      </w:r>
      <w:r>
        <w:rPr>
          <w:rFonts w:ascii="宋体" w:hAnsi="宋体" w:cs="宋体" w:hint="eastAsia"/>
          <w:spacing w:val="-4"/>
          <w:sz w:val="28"/>
          <w:szCs w:val="28"/>
        </w:rPr>
        <w:t>；</w:t>
      </w:r>
    </w:p>
    <w:p w:rsidR="001A6F9D" w:rsidRDefault="00A364C6" w:rsidP="00A364C6">
      <w:pPr>
        <w:spacing w:line="360" w:lineRule="auto"/>
        <w:ind w:firstLineChars="202" w:firstLine="566"/>
        <w:outlineLvl w:val="2"/>
        <w:rPr>
          <w:rFonts w:ascii="宋体" w:hAnsi="宋体" w:cs="宋体"/>
          <w:sz w:val="28"/>
          <w:szCs w:val="28"/>
        </w:rPr>
      </w:pPr>
      <w:r w:rsidRPr="00A364C6">
        <w:rPr>
          <w:rFonts w:ascii="宋体" w:hAnsi="宋体" w:cs="宋体" w:hint="eastAsia"/>
          <w:sz w:val="28"/>
          <w:szCs w:val="28"/>
        </w:rPr>
        <w:t>（二）</w:t>
      </w:r>
      <w:r w:rsidR="00190028" w:rsidRPr="00A364C6">
        <w:rPr>
          <w:rFonts w:ascii="宋体" w:hAnsi="宋体" w:cs="宋体" w:hint="eastAsia"/>
          <w:sz w:val="28"/>
          <w:szCs w:val="28"/>
        </w:rPr>
        <w:t>招标项目要求：</w:t>
      </w:r>
      <w:r w:rsidR="00190028">
        <w:rPr>
          <w:rFonts w:ascii="宋体" w:hAnsi="宋体" w:cs="宋体" w:hint="eastAsia"/>
          <w:sz w:val="28"/>
          <w:szCs w:val="28"/>
        </w:rPr>
        <w:t>见招标文件第三章《保险方案》</w:t>
      </w:r>
      <w:bookmarkStart w:id="10" w:name="_Toc215857427"/>
      <w:bookmarkEnd w:id="9"/>
      <w:r w:rsidR="00190028">
        <w:rPr>
          <w:rFonts w:ascii="宋体" w:hAnsi="宋体" w:cs="宋体" w:hint="eastAsia"/>
          <w:sz w:val="28"/>
          <w:szCs w:val="28"/>
        </w:rPr>
        <w:t>。</w:t>
      </w:r>
    </w:p>
    <w:bookmarkEnd w:id="10"/>
    <w:p w:rsidR="001A6F9D" w:rsidRDefault="00190028">
      <w:pPr>
        <w:pStyle w:val="a5"/>
        <w:spacing w:line="360" w:lineRule="auto"/>
        <w:ind w:firstLineChars="202" w:firstLine="568"/>
        <w:outlineLvl w:val="1"/>
        <w:rPr>
          <w:rFonts w:ascii="宋体" w:hAnsi="宋体" w:cs="宋体"/>
          <w:b/>
          <w:sz w:val="28"/>
          <w:szCs w:val="28"/>
        </w:rPr>
      </w:pPr>
      <w:r>
        <w:rPr>
          <w:rFonts w:ascii="宋体" w:hAnsi="宋体" w:cs="宋体" w:hint="eastAsia"/>
          <w:b/>
          <w:sz w:val="28"/>
          <w:szCs w:val="28"/>
        </w:rPr>
        <w:t>三、合格的投标人</w:t>
      </w:r>
    </w:p>
    <w:p w:rsidR="001A6F9D" w:rsidRDefault="00190028" w:rsidP="00584B90">
      <w:pPr>
        <w:tabs>
          <w:tab w:val="left" w:pos="0"/>
          <w:tab w:val="left" w:pos="525"/>
        </w:tabs>
        <w:spacing w:line="360" w:lineRule="auto"/>
        <w:ind w:firstLineChars="202" w:firstLine="566"/>
        <w:outlineLvl w:val="2"/>
        <w:rPr>
          <w:rFonts w:ascii="宋体" w:hAnsi="宋体" w:cs="宋体"/>
          <w:sz w:val="28"/>
          <w:szCs w:val="28"/>
        </w:rPr>
      </w:pPr>
      <w:r>
        <w:rPr>
          <w:rFonts w:ascii="宋体" w:hAnsi="宋体" w:cs="宋体" w:hint="eastAsia"/>
          <w:sz w:val="28"/>
          <w:szCs w:val="28"/>
        </w:rPr>
        <w:t>（一）投标人必须是经中国银行保险监督管理委员会（原中国保险监督管理委员会，以下简称“中国银保监会”）批准的，具有法定保险执业资格，并在扬州市区设有授权经营服务机构的财产保险公司；</w:t>
      </w:r>
    </w:p>
    <w:p w:rsidR="00924CEB" w:rsidRPr="00924CEB" w:rsidRDefault="00190028" w:rsidP="00924CEB">
      <w:pPr>
        <w:tabs>
          <w:tab w:val="left" w:pos="0"/>
          <w:tab w:val="left" w:pos="525"/>
        </w:tabs>
        <w:spacing w:line="360" w:lineRule="auto"/>
        <w:ind w:firstLineChars="202" w:firstLine="566"/>
        <w:outlineLvl w:val="2"/>
        <w:rPr>
          <w:rFonts w:ascii="宋体" w:hAnsi="宋体" w:cs="宋体"/>
          <w:sz w:val="28"/>
          <w:szCs w:val="28"/>
        </w:rPr>
      </w:pPr>
      <w:r>
        <w:rPr>
          <w:rFonts w:ascii="宋体" w:hAnsi="宋体" w:cs="宋体" w:hint="eastAsia"/>
          <w:sz w:val="28"/>
          <w:szCs w:val="28"/>
        </w:rPr>
        <w:t>（二）</w:t>
      </w:r>
      <w:r>
        <w:rPr>
          <w:rFonts w:ascii="宋体" w:hAnsi="宋体" w:cs="宋体" w:hint="eastAsia"/>
          <w:spacing w:val="-4"/>
          <w:sz w:val="28"/>
          <w:szCs w:val="28"/>
        </w:rPr>
        <w:t>具有独立承担</w:t>
      </w:r>
      <w:r w:rsidR="00924CEB">
        <w:rPr>
          <w:rFonts w:ascii="宋体" w:hAnsi="宋体" w:cs="宋体" w:hint="eastAsia"/>
          <w:spacing w:val="-4"/>
          <w:sz w:val="28"/>
          <w:szCs w:val="28"/>
        </w:rPr>
        <w:t>扬州市上善建设工程有限公司保险业务能力；</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（三）</w:t>
      </w:r>
      <w:r>
        <w:rPr>
          <w:rFonts w:ascii="宋体" w:hAnsi="宋体" w:cs="宋体" w:hint="eastAsia"/>
          <w:spacing w:val="-4"/>
          <w:sz w:val="28"/>
          <w:szCs w:val="28"/>
        </w:rPr>
        <w:t>有良好的商业信誉和售后服务能力及措施；</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（四）</w:t>
      </w:r>
      <w:r>
        <w:rPr>
          <w:rFonts w:ascii="宋体" w:hAnsi="宋体" w:cs="宋体" w:hint="eastAsia"/>
          <w:spacing w:val="-4"/>
          <w:sz w:val="28"/>
          <w:szCs w:val="28"/>
        </w:rPr>
        <w:t>熟悉国家现行保险法、条例及有关保险行业特殊规定；</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（五）</w:t>
      </w:r>
      <w:r>
        <w:rPr>
          <w:rFonts w:ascii="宋体" w:hAnsi="宋体" w:cs="宋体" w:hint="eastAsia"/>
          <w:spacing w:val="-4"/>
          <w:sz w:val="28"/>
          <w:szCs w:val="28"/>
        </w:rPr>
        <w:t>经营、资格证件齐全；</w:t>
      </w:r>
    </w:p>
    <w:p w:rsidR="001A6F9D" w:rsidRDefault="00190028" w:rsidP="00584B90">
      <w:pPr>
        <w:spacing w:line="360" w:lineRule="auto"/>
        <w:ind w:leftChars="-9" w:left="-19" w:firstLineChars="202" w:firstLine="566"/>
        <w:rPr>
          <w:rFonts w:ascii="宋体" w:hAnsi="宋体" w:cs="宋体"/>
          <w:spacing w:val="-4"/>
          <w:sz w:val="28"/>
          <w:szCs w:val="28"/>
        </w:rPr>
      </w:pPr>
      <w:r>
        <w:rPr>
          <w:rFonts w:ascii="宋体" w:hAnsi="宋体" w:cs="宋体" w:hint="eastAsia"/>
          <w:sz w:val="28"/>
          <w:szCs w:val="28"/>
        </w:rPr>
        <w:t>（六）具有良好征信记录，投标人</w:t>
      </w:r>
      <w:r>
        <w:rPr>
          <w:rFonts w:ascii="宋体" w:hAnsi="宋体" w:cs="宋体" w:hint="eastAsia"/>
          <w:spacing w:val="-4"/>
          <w:sz w:val="28"/>
          <w:szCs w:val="28"/>
        </w:rPr>
        <w:t>近三年未受到监管及政府相关部门处罚或投标单位负责人近五年未受到监管部门处罚；</w:t>
      </w:r>
    </w:p>
    <w:p w:rsidR="001A6F9D" w:rsidRDefault="00190028" w:rsidP="00584B90">
      <w:pPr>
        <w:spacing w:line="360" w:lineRule="auto"/>
        <w:ind w:firstLineChars="202" w:firstLine="566"/>
        <w:rPr>
          <w:rFonts w:ascii="宋体" w:hAnsi="宋体" w:cs="宋体"/>
          <w:b/>
          <w:sz w:val="28"/>
          <w:szCs w:val="28"/>
        </w:rPr>
      </w:pPr>
      <w:r>
        <w:rPr>
          <w:rFonts w:ascii="宋体" w:hAnsi="宋体" w:cs="宋体" w:hint="eastAsia"/>
          <w:sz w:val="28"/>
          <w:szCs w:val="28"/>
        </w:rPr>
        <w:t>（七）上述任何一项缺失，即为无效投标人</w:t>
      </w:r>
      <w:r>
        <w:rPr>
          <w:rFonts w:ascii="宋体" w:hAnsi="宋体" w:cs="宋体" w:hint="eastAsia"/>
          <w:spacing w:val="-4"/>
          <w:sz w:val="28"/>
          <w:szCs w:val="28"/>
        </w:rPr>
        <w:t>。</w:t>
      </w:r>
    </w:p>
    <w:p w:rsidR="001A6F9D" w:rsidRDefault="00190028">
      <w:pPr>
        <w:tabs>
          <w:tab w:val="left" w:pos="0"/>
          <w:tab w:val="left" w:pos="525"/>
        </w:tabs>
        <w:spacing w:line="360" w:lineRule="auto"/>
        <w:ind w:firstLineChars="202" w:firstLine="568"/>
        <w:outlineLvl w:val="1"/>
        <w:rPr>
          <w:rFonts w:ascii="宋体" w:hAnsi="宋体" w:cs="宋体"/>
          <w:b/>
          <w:sz w:val="28"/>
          <w:szCs w:val="28"/>
        </w:rPr>
      </w:pPr>
      <w:r>
        <w:rPr>
          <w:rFonts w:ascii="宋体" w:hAnsi="宋体" w:cs="宋体" w:hint="eastAsia"/>
          <w:b/>
          <w:sz w:val="28"/>
          <w:szCs w:val="28"/>
        </w:rPr>
        <w:t>四、招标文件的组成</w:t>
      </w:r>
    </w:p>
    <w:p w:rsidR="001A6F9D" w:rsidRDefault="00190028" w:rsidP="00584B90">
      <w:pPr>
        <w:pStyle w:val="20"/>
        <w:spacing w:line="360" w:lineRule="auto"/>
        <w:ind w:firstLineChars="202" w:firstLine="566"/>
        <w:outlineLvl w:val="2"/>
        <w:rPr>
          <w:rFonts w:ascii="宋体" w:eastAsia="宋体" w:cs="宋体"/>
          <w:szCs w:val="28"/>
        </w:rPr>
      </w:pPr>
      <w:r>
        <w:rPr>
          <w:rFonts w:ascii="宋体" w:eastAsia="宋体" w:cs="宋体" w:hint="eastAsia"/>
          <w:szCs w:val="28"/>
        </w:rPr>
        <w:lastRenderedPageBreak/>
        <w:t xml:space="preserve">（一）第一章  招标函 </w:t>
      </w:r>
    </w:p>
    <w:p w:rsidR="001A6F9D" w:rsidRDefault="00190028" w:rsidP="00584B90">
      <w:pPr>
        <w:pStyle w:val="20"/>
        <w:spacing w:line="360" w:lineRule="auto"/>
        <w:ind w:left="1" w:firstLineChars="202" w:firstLine="566"/>
        <w:outlineLvl w:val="2"/>
        <w:rPr>
          <w:rFonts w:ascii="宋体" w:eastAsia="宋体" w:cs="宋体"/>
          <w:szCs w:val="28"/>
        </w:rPr>
      </w:pPr>
      <w:r>
        <w:rPr>
          <w:rFonts w:ascii="宋体" w:eastAsia="宋体" w:cs="宋体" w:hint="eastAsia"/>
          <w:szCs w:val="28"/>
        </w:rPr>
        <w:t>（二）第二章  投标人须知</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（三）第三章  保险方案</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（四）第四章  基本服务要求</w:t>
      </w:r>
    </w:p>
    <w:p w:rsidR="001A6F9D" w:rsidRDefault="00190028" w:rsidP="00584B90">
      <w:pPr>
        <w:pStyle w:val="a5"/>
        <w:spacing w:line="360" w:lineRule="auto"/>
        <w:ind w:left="1" w:firstLineChars="202" w:firstLine="566"/>
        <w:outlineLvl w:val="2"/>
        <w:rPr>
          <w:rFonts w:ascii="宋体" w:hAnsi="宋体" w:cs="宋体"/>
          <w:sz w:val="28"/>
          <w:szCs w:val="28"/>
        </w:rPr>
      </w:pPr>
      <w:r>
        <w:rPr>
          <w:rFonts w:ascii="宋体" w:hAnsi="宋体" w:cs="宋体" w:hint="eastAsia"/>
          <w:sz w:val="28"/>
          <w:szCs w:val="28"/>
        </w:rPr>
        <w:t>（五）招标人发出的与本次招标有关的通知、修改、澄清及补充。</w:t>
      </w:r>
    </w:p>
    <w:p w:rsidR="001A6F9D" w:rsidRDefault="00190028">
      <w:pPr>
        <w:pStyle w:val="a5"/>
        <w:spacing w:line="360" w:lineRule="auto"/>
        <w:ind w:firstLineChars="202" w:firstLine="568"/>
        <w:outlineLvl w:val="2"/>
        <w:rPr>
          <w:rFonts w:ascii="宋体" w:hAnsi="宋体" w:cs="宋体"/>
          <w:b/>
          <w:sz w:val="28"/>
          <w:szCs w:val="28"/>
        </w:rPr>
      </w:pPr>
      <w:r>
        <w:rPr>
          <w:rFonts w:ascii="宋体" w:hAnsi="宋体" w:cs="宋体" w:hint="eastAsia"/>
          <w:b/>
          <w:sz w:val="28"/>
          <w:szCs w:val="28"/>
        </w:rPr>
        <w:t>五、招标文件的修改、澄清、解释</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一）在投标文件截止日期前，招标人有权主动或在答复投标人提出的问题时对招标文件进行修改。招标文件的修改将以书面形式通知所有领取招标文件的投标人，并对投标人具有约束力，投标人在收到上述通知后应在规定时间内立即以书面形式向招标人回函确认。</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（二）为使投标人有充裕的时间对修改后的招标文件进行研究，招标人可酌情延长投标截止日期,并以书面形式通知所有已领取招标文件的投标人。</w:t>
      </w:r>
    </w:p>
    <w:p w:rsidR="001A6F9D" w:rsidRDefault="00190028" w:rsidP="00584B90">
      <w:pPr>
        <w:pStyle w:val="a5"/>
        <w:spacing w:line="360" w:lineRule="auto"/>
        <w:ind w:firstLineChars="202" w:firstLine="566"/>
        <w:outlineLvl w:val="2"/>
        <w:rPr>
          <w:rFonts w:ascii="宋体" w:hAnsi="宋体" w:cs="宋体"/>
          <w:sz w:val="28"/>
          <w:szCs w:val="28"/>
        </w:rPr>
      </w:pPr>
      <w:r>
        <w:rPr>
          <w:rFonts w:ascii="宋体" w:hAnsi="宋体" w:cs="宋体" w:hint="eastAsia"/>
          <w:sz w:val="28"/>
          <w:szCs w:val="28"/>
        </w:rPr>
        <w:t>（三）要求澄清招标文件的投标人应当以书面形式，向招标人提出申请，招标人将对投标截止日期</w:t>
      </w:r>
      <w:r w:rsidR="007966B4">
        <w:rPr>
          <w:rFonts w:ascii="宋体" w:hAnsi="宋体" w:cs="宋体" w:hint="eastAsia"/>
          <w:sz w:val="28"/>
          <w:szCs w:val="28"/>
        </w:rPr>
        <w:t>1</w:t>
      </w:r>
      <w:r>
        <w:rPr>
          <w:rFonts w:ascii="宋体" w:hAnsi="宋体" w:cs="宋体" w:hint="eastAsia"/>
          <w:sz w:val="28"/>
          <w:szCs w:val="28"/>
        </w:rPr>
        <w:t>日前收到的申请予以答复，并将答复以书面形式通知所有招标文件收受人。</w:t>
      </w:r>
    </w:p>
    <w:p w:rsidR="001A6F9D" w:rsidRDefault="00190028">
      <w:pPr>
        <w:pStyle w:val="a5"/>
        <w:spacing w:line="360" w:lineRule="auto"/>
        <w:ind w:firstLineChars="202" w:firstLine="568"/>
        <w:outlineLvl w:val="2"/>
        <w:rPr>
          <w:rFonts w:ascii="宋体" w:hAnsi="宋体" w:cs="宋体"/>
          <w:b/>
          <w:sz w:val="28"/>
          <w:szCs w:val="28"/>
        </w:rPr>
      </w:pPr>
      <w:r>
        <w:rPr>
          <w:rFonts w:ascii="宋体" w:hAnsi="宋体" w:cs="宋体" w:hint="eastAsia"/>
          <w:b/>
          <w:sz w:val="28"/>
          <w:szCs w:val="28"/>
        </w:rPr>
        <w:t>六、投标文件的组成</w:t>
      </w:r>
    </w:p>
    <w:p w:rsidR="001A6F9D" w:rsidRDefault="00190028">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1. 公司介绍</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 xml:space="preserve">2. 投标报价单（格式详见附件） </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3．承保服务方案（格式自拟）</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4. 理赔服务方案（格式自拟）</w:t>
      </w:r>
    </w:p>
    <w:p w:rsidR="001A6F9D" w:rsidRDefault="00190028">
      <w:pPr>
        <w:adjustRightInd w:val="0"/>
        <w:snapToGrid w:val="0"/>
        <w:spacing w:line="360" w:lineRule="auto"/>
        <w:ind w:firstLineChars="202" w:firstLine="568"/>
        <w:outlineLvl w:val="3"/>
        <w:rPr>
          <w:rFonts w:ascii="宋体" w:hAnsi="宋体" w:cs="宋体"/>
          <w:b/>
          <w:sz w:val="28"/>
          <w:szCs w:val="28"/>
        </w:rPr>
      </w:pPr>
      <w:bookmarkStart w:id="11" w:name="_Toc215857429"/>
      <w:r>
        <w:rPr>
          <w:rFonts w:ascii="宋体" w:hAnsi="宋体" w:cs="宋体" w:hint="eastAsia"/>
          <w:b/>
          <w:sz w:val="28"/>
          <w:szCs w:val="28"/>
        </w:rPr>
        <w:t>七、投标文件的编制、包装要求</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（一）投标人应认真阅读招标文件，理解招标文件中所有的事项、格式、条款和规范等的要求。在完全理解招标文件的基础上，按招标文件格式要求</w:t>
      </w:r>
      <w:r>
        <w:rPr>
          <w:rFonts w:ascii="宋体" w:hAnsi="宋体" w:cs="宋体" w:hint="eastAsia"/>
          <w:sz w:val="28"/>
          <w:szCs w:val="28"/>
        </w:rPr>
        <w:lastRenderedPageBreak/>
        <w:t>编制投标文件。如果没有按照招标文件要求提交全</w:t>
      </w:r>
      <w:bookmarkStart w:id="12" w:name="_Toc215857430"/>
      <w:bookmarkEnd w:id="11"/>
      <w:r>
        <w:rPr>
          <w:rFonts w:ascii="宋体" w:hAnsi="宋体" w:cs="宋体" w:hint="eastAsia"/>
          <w:sz w:val="28"/>
          <w:szCs w:val="28"/>
        </w:rPr>
        <w:t>部资料或者投标文件，或没有对招标文件做出实质性响应，该投标有可能被拒绝，其风险应由投标人自行承担。</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（二）投标文件正本和所有副本须用不褪色的墨水，并用A4纸张书写或打印，装订成册。投标文件中若有修改须由投标人的授权代表签字并加盖公章，</w:t>
      </w:r>
      <w:bookmarkStart w:id="13" w:name="_Toc215857431"/>
      <w:bookmarkEnd w:id="12"/>
      <w:r>
        <w:rPr>
          <w:rFonts w:ascii="宋体" w:hAnsi="宋体" w:cs="宋体" w:hint="eastAsia"/>
          <w:sz w:val="28"/>
          <w:szCs w:val="28"/>
        </w:rPr>
        <w:t>否则视为无效的修改。字迹潦草、表达不清、未按要求填写或可能导致非唯一理解的投标文件可能被定为废标。</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（三）如果投标人没有按照招标文件要求提交全部资料或者投标文件没有</w:t>
      </w:r>
      <w:bookmarkStart w:id="14" w:name="_Toc215857432"/>
      <w:bookmarkEnd w:id="13"/>
      <w:r>
        <w:rPr>
          <w:rFonts w:ascii="宋体" w:hAnsi="宋体" w:cs="宋体" w:hint="eastAsia"/>
          <w:sz w:val="28"/>
          <w:szCs w:val="28"/>
        </w:rPr>
        <w:t>对招标文件做出实质性响应，在开标之后招标人没有再向投标人澄清的义务，同时投标人也没有再解释的权力。</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（四）投标文件应按招标文件的规定，在必须加盖单位公章并由投标人的授权代表签字或盖章的地方，加盖单位公章并由投标人的授权代表签字或盖章</w:t>
      </w:r>
      <w:bookmarkStart w:id="15" w:name="_Toc215857433"/>
      <w:bookmarkEnd w:id="14"/>
      <w:r>
        <w:rPr>
          <w:rFonts w:ascii="宋体" w:hAnsi="宋体" w:cs="宋体" w:hint="eastAsia"/>
          <w:sz w:val="28"/>
          <w:szCs w:val="28"/>
        </w:rPr>
        <w:t>。</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（五）投标人的投标文件以及投标人就有关投标的所有来往函电均应</w:t>
      </w:r>
      <w:bookmarkStart w:id="16" w:name="_Toc215857434"/>
      <w:bookmarkEnd w:id="15"/>
      <w:r>
        <w:rPr>
          <w:rFonts w:ascii="宋体" w:hAnsi="宋体" w:cs="宋体" w:hint="eastAsia"/>
          <w:sz w:val="28"/>
          <w:szCs w:val="28"/>
        </w:rPr>
        <w:t>使用中文。投标文件中所使用的计量单位除招标文件中有特殊规定外，一律使</w:t>
      </w:r>
      <w:bookmarkStart w:id="17" w:name="_Toc215857435"/>
      <w:bookmarkEnd w:id="16"/>
      <w:r>
        <w:rPr>
          <w:rFonts w:ascii="宋体" w:hAnsi="宋体" w:cs="宋体" w:hint="eastAsia"/>
          <w:sz w:val="28"/>
          <w:szCs w:val="28"/>
        </w:rPr>
        <w:t>用中华人民共和国法定计量单位。</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（六）投标文</w:t>
      </w:r>
      <w:bookmarkStart w:id="18" w:name="_Toc215857437"/>
      <w:bookmarkEnd w:id="17"/>
      <w:r>
        <w:rPr>
          <w:rFonts w:ascii="宋体" w:hAnsi="宋体" w:cs="宋体" w:hint="eastAsia"/>
          <w:sz w:val="28"/>
          <w:szCs w:val="28"/>
        </w:rPr>
        <w:t>件应编写目录及标注页码。</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（七）投标文件的份数：</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1．投标文件正本一份；</w:t>
      </w:r>
    </w:p>
    <w:p w:rsidR="001A6F9D" w:rsidRDefault="00190028" w:rsidP="00584B90">
      <w:pPr>
        <w:adjustRightInd w:val="0"/>
        <w:snapToGrid w:val="0"/>
        <w:spacing w:line="360" w:lineRule="auto"/>
        <w:ind w:firstLineChars="202" w:firstLine="566"/>
        <w:outlineLvl w:val="3"/>
        <w:rPr>
          <w:rFonts w:ascii="宋体" w:hAnsi="宋体" w:cs="宋体"/>
          <w:sz w:val="28"/>
          <w:szCs w:val="28"/>
        </w:rPr>
      </w:pPr>
      <w:r>
        <w:rPr>
          <w:rFonts w:ascii="宋体" w:hAnsi="宋体" w:cs="宋体" w:hint="eastAsia"/>
          <w:sz w:val="28"/>
          <w:szCs w:val="28"/>
        </w:rPr>
        <w:t>2．投标文件副本</w:t>
      </w:r>
      <w:r w:rsidR="00CC2AC6">
        <w:rPr>
          <w:rFonts w:ascii="宋体" w:hAnsi="宋体" w:cs="宋体" w:hint="eastAsia"/>
          <w:sz w:val="28"/>
          <w:szCs w:val="28"/>
        </w:rPr>
        <w:t>一</w:t>
      </w:r>
      <w:r>
        <w:rPr>
          <w:rFonts w:ascii="宋体" w:hAnsi="宋体" w:cs="宋体" w:hint="eastAsia"/>
          <w:sz w:val="28"/>
          <w:szCs w:val="28"/>
        </w:rPr>
        <w:t>份；</w:t>
      </w:r>
    </w:p>
    <w:p w:rsidR="001A6F9D" w:rsidRPr="00CC2AC6" w:rsidRDefault="00190028" w:rsidP="00CC2AC6">
      <w:pPr>
        <w:adjustRightInd w:val="0"/>
        <w:snapToGrid w:val="0"/>
        <w:spacing w:line="360" w:lineRule="auto"/>
        <w:ind w:firstLineChars="202" w:firstLine="566"/>
        <w:outlineLvl w:val="3"/>
        <w:rPr>
          <w:rFonts w:ascii="宋体" w:hAnsi="宋体" w:cs="宋体"/>
          <w:sz w:val="28"/>
          <w:szCs w:val="28"/>
        </w:rPr>
      </w:pPr>
      <w:r w:rsidRPr="00CC2AC6">
        <w:rPr>
          <w:rFonts w:ascii="宋体" w:hAnsi="宋体" w:cs="宋体" w:hint="eastAsia"/>
          <w:sz w:val="28"/>
          <w:szCs w:val="28"/>
        </w:rPr>
        <w:t>八、投标</w:t>
      </w:r>
      <w:bookmarkStart w:id="19" w:name="_Toc215857438"/>
      <w:bookmarkEnd w:id="18"/>
      <w:r w:rsidRPr="00CC2AC6">
        <w:rPr>
          <w:rFonts w:ascii="宋体" w:hAnsi="宋体" w:cs="宋体" w:hint="eastAsia"/>
          <w:sz w:val="28"/>
          <w:szCs w:val="28"/>
        </w:rPr>
        <w:t>有效期及投标报价</w:t>
      </w:r>
      <w:bookmarkStart w:id="20" w:name="_Toc215857439"/>
      <w:bookmarkEnd w:id="19"/>
      <w:r w:rsidRPr="00CC2AC6">
        <w:rPr>
          <w:rFonts w:ascii="宋体" w:hAnsi="宋体" w:cs="宋体" w:hint="eastAsia"/>
          <w:sz w:val="28"/>
          <w:szCs w:val="28"/>
        </w:rPr>
        <w:t>有效期：投标有效期从提交投标文件截止日起30天内，投标报价有效期与投标有效期一致。</w:t>
      </w:r>
    </w:p>
    <w:p w:rsidR="001A6F9D" w:rsidRPr="00CC2AC6" w:rsidRDefault="00190028">
      <w:pPr>
        <w:adjustRightInd w:val="0"/>
        <w:snapToGrid w:val="0"/>
        <w:spacing w:line="360" w:lineRule="auto"/>
        <w:ind w:firstLine="562"/>
        <w:outlineLvl w:val="3"/>
        <w:rPr>
          <w:rFonts w:ascii="宋体" w:hAnsi="宋体" w:cs="宋体"/>
          <w:sz w:val="28"/>
          <w:szCs w:val="28"/>
        </w:rPr>
      </w:pPr>
      <w:bookmarkStart w:id="21" w:name="_Toc215857444"/>
      <w:bookmarkEnd w:id="20"/>
      <w:r w:rsidRPr="00CC2AC6">
        <w:rPr>
          <w:rFonts w:ascii="宋体" w:hAnsi="宋体" w:cs="宋体" w:hint="eastAsia"/>
          <w:sz w:val="28"/>
          <w:szCs w:val="28"/>
        </w:rPr>
        <w:t>九、</w:t>
      </w:r>
      <w:bookmarkEnd w:id="21"/>
      <w:r w:rsidRPr="00CC2AC6">
        <w:rPr>
          <w:rFonts w:ascii="宋体" w:hAnsi="宋体" w:cs="宋体" w:hint="eastAsia"/>
          <w:sz w:val="28"/>
          <w:szCs w:val="28"/>
        </w:rPr>
        <w:t>投</w:t>
      </w:r>
      <w:bookmarkStart w:id="22" w:name="_Toc215857445"/>
      <w:r w:rsidRPr="00CC2AC6">
        <w:rPr>
          <w:rFonts w:ascii="宋体" w:hAnsi="宋体" w:cs="宋体" w:hint="eastAsia"/>
          <w:sz w:val="28"/>
          <w:szCs w:val="28"/>
        </w:rPr>
        <w:t>标文件的递交</w:t>
      </w:r>
    </w:p>
    <w:p w:rsidR="001A6F9D" w:rsidRDefault="00190028">
      <w:pPr>
        <w:adjustRightInd w:val="0"/>
        <w:snapToGrid w:val="0"/>
        <w:spacing w:line="360" w:lineRule="auto"/>
        <w:ind w:firstLine="560"/>
        <w:outlineLvl w:val="3"/>
        <w:rPr>
          <w:rFonts w:ascii="宋体" w:hAnsi="宋体" w:cs="宋体"/>
          <w:sz w:val="28"/>
          <w:szCs w:val="28"/>
        </w:rPr>
      </w:pPr>
      <w:r>
        <w:rPr>
          <w:rFonts w:ascii="宋体" w:hAnsi="宋体" w:cs="宋体" w:hint="eastAsia"/>
          <w:sz w:val="28"/>
          <w:szCs w:val="28"/>
        </w:rPr>
        <w:t>（一）投标人应严格按规定将投标文件密封，招标人拒绝接收任何未按规</w:t>
      </w:r>
      <w:bookmarkEnd w:id="22"/>
      <w:r>
        <w:rPr>
          <w:rFonts w:ascii="宋体" w:hAnsi="宋体" w:cs="宋体" w:hint="eastAsia"/>
          <w:sz w:val="28"/>
          <w:szCs w:val="28"/>
        </w:rPr>
        <w:t xml:space="preserve">定密封的投标文件。 </w:t>
      </w:r>
    </w:p>
    <w:p w:rsidR="001A6F9D" w:rsidRDefault="00190028">
      <w:pPr>
        <w:adjustRightInd w:val="0"/>
        <w:snapToGrid w:val="0"/>
        <w:spacing w:line="360" w:lineRule="auto"/>
        <w:ind w:firstLine="560"/>
        <w:outlineLvl w:val="3"/>
        <w:rPr>
          <w:rFonts w:ascii="宋体" w:hAnsi="宋体" w:cs="宋体"/>
          <w:sz w:val="28"/>
          <w:szCs w:val="28"/>
        </w:rPr>
      </w:pPr>
      <w:r>
        <w:rPr>
          <w:rFonts w:ascii="宋体" w:hAnsi="宋体" w:cs="宋体" w:hint="eastAsia"/>
          <w:sz w:val="28"/>
          <w:szCs w:val="28"/>
        </w:rPr>
        <w:lastRenderedPageBreak/>
        <w:t>（二）投标人应在下述截标时间前将投标文件送达</w:t>
      </w:r>
      <w:bookmarkStart w:id="23" w:name="_Toc215857446"/>
      <w:r>
        <w:rPr>
          <w:rFonts w:ascii="宋体" w:hAnsi="宋体" w:cs="宋体" w:hint="eastAsia"/>
          <w:sz w:val="28"/>
          <w:szCs w:val="28"/>
        </w:rPr>
        <w:t>以下开标地点递交，逾期不予受理。</w:t>
      </w:r>
    </w:p>
    <w:p w:rsidR="001A6F9D" w:rsidRDefault="00190028">
      <w:pPr>
        <w:pStyle w:val="20"/>
        <w:adjustRightInd w:val="0"/>
        <w:snapToGrid w:val="0"/>
        <w:spacing w:line="360" w:lineRule="auto"/>
        <w:ind w:firstLineChars="300" w:firstLine="840"/>
        <w:rPr>
          <w:rFonts w:ascii="宋体" w:eastAsia="宋体" w:cs="宋体"/>
          <w:szCs w:val="28"/>
        </w:rPr>
      </w:pPr>
      <w:r>
        <w:rPr>
          <w:rFonts w:ascii="宋体" w:eastAsia="宋体" w:cs="宋体" w:hint="eastAsia"/>
          <w:szCs w:val="28"/>
        </w:rPr>
        <w:t>截标时间：202</w:t>
      </w:r>
      <w:r w:rsidR="00E64ED6">
        <w:rPr>
          <w:rFonts w:ascii="宋体" w:eastAsia="宋体" w:cs="宋体" w:hint="eastAsia"/>
          <w:szCs w:val="28"/>
        </w:rPr>
        <w:t>2</w:t>
      </w:r>
      <w:r>
        <w:rPr>
          <w:rFonts w:ascii="宋体" w:eastAsia="宋体" w:cs="宋体" w:hint="eastAsia"/>
          <w:szCs w:val="28"/>
        </w:rPr>
        <w:t>年3</w:t>
      </w:r>
      <w:r w:rsidRPr="00E4711F">
        <w:rPr>
          <w:rFonts w:ascii="宋体" w:eastAsia="宋体" w:cs="宋体" w:hint="eastAsia"/>
          <w:color w:val="000000" w:themeColor="text1"/>
          <w:szCs w:val="28"/>
        </w:rPr>
        <w:t>月</w:t>
      </w:r>
      <w:r w:rsidR="00924CEB" w:rsidRPr="00E4711F">
        <w:rPr>
          <w:rFonts w:ascii="宋体" w:eastAsia="宋体" w:cs="宋体" w:hint="eastAsia"/>
          <w:color w:val="000000" w:themeColor="text1"/>
          <w:szCs w:val="28"/>
        </w:rPr>
        <w:t xml:space="preserve"> </w:t>
      </w:r>
      <w:r w:rsidR="0087550E">
        <w:rPr>
          <w:rFonts w:ascii="宋体" w:eastAsia="宋体" w:cs="宋体" w:hint="eastAsia"/>
          <w:color w:val="000000" w:themeColor="text1"/>
          <w:szCs w:val="28"/>
        </w:rPr>
        <w:t>31</w:t>
      </w:r>
      <w:r w:rsidR="00924CEB" w:rsidRPr="00E4711F">
        <w:rPr>
          <w:rFonts w:ascii="宋体" w:eastAsia="宋体" w:cs="宋体" w:hint="eastAsia"/>
          <w:color w:val="000000" w:themeColor="text1"/>
          <w:szCs w:val="28"/>
        </w:rPr>
        <w:t>日</w:t>
      </w:r>
      <w:r>
        <w:rPr>
          <w:rFonts w:ascii="宋体" w:eastAsia="宋体" w:cs="宋体" w:hint="eastAsia"/>
          <w:szCs w:val="28"/>
        </w:rPr>
        <w:t>12:00</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地址：扬州</w:t>
      </w:r>
      <w:r w:rsidR="00924CEB">
        <w:rPr>
          <w:rFonts w:ascii="宋体" w:eastAsia="宋体" w:cs="宋体" w:hint="eastAsia"/>
          <w:szCs w:val="28"/>
        </w:rPr>
        <w:t>市广陵区立新路14号</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联系人：</w:t>
      </w:r>
      <w:r w:rsidR="00924CEB">
        <w:rPr>
          <w:rFonts w:ascii="宋体" w:eastAsia="宋体" w:cs="宋体" w:hint="eastAsia"/>
          <w:szCs w:val="28"/>
        </w:rPr>
        <w:t>周纯洁</w:t>
      </w:r>
    </w:p>
    <w:p w:rsidR="00584B90" w:rsidRPr="00584B90" w:rsidRDefault="00584B90" w:rsidP="00584B90">
      <w:pPr>
        <w:pStyle w:val="20"/>
        <w:adjustRightInd w:val="0"/>
        <w:snapToGrid w:val="0"/>
        <w:spacing w:line="360" w:lineRule="auto"/>
        <w:ind w:firstLineChars="300" w:firstLine="840"/>
        <w:rPr>
          <w:rFonts w:ascii="宋体" w:eastAsia="宋体" w:cs="宋体"/>
          <w:szCs w:val="28"/>
        </w:rPr>
      </w:pPr>
      <w:r w:rsidRPr="00584B90">
        <w:rPr>
          <w:rFonts w:ascii="宋体" w:eastAsia="宋体" w:cs="宋体" w:hint="eastAsia"/>
          <w:szCs w:val="28"/>
        </w:rPr>
        <w:t>电  话：</w:t>
      </w:r>
      <w:r w:rsidR="00924CEB">
        <w:rPr>
          <w:rFonts w:ascii="宋体" w:eastAsia="宋体" w:cs="宋体" w:hint="eastAsia"/>
          <w:szCs w:val="28"/>
        </w:rPr>
        <w:t>18952758953</w:t>
      </w:r>
    </w:p>
    <w:p w:rsidR="00924CEB" w:rsidRPr="00E4711F" w:rsidRDefault="00190028">
      <w:pPr>
        <w:ind w:firstLine="570"/>
        <w:rPr>
          <w:rFonts w:ascii="宋体" w:hAnsi="宋体" w:cs="宋体"/>
          <w:color w:val="000000" w:themeColor="text1"/>
          <w:sz w:val="28"/>
          <w:szCs w:val="28"/>
        </w:rPr>
      </w:pPr>
      <w:r w:rsidRPr="00E4711F">
        <w:rPr>
          <w:rFonts w:ascii="宋体" w:hAnsi="宋体" w:cs="宋体" w:hint="eastAsia"/>
          <w:color w:val="000000" w:themeColor="text1"/>
          <w:sz w:val="28"/>
          <w:szCs w:val="28"/>
        </w:rPr>
        <w:t xml:space="preserve">  开标地点：</w:t>
      </w:r>
      <w:bookmarkStart w:id="24" w:name="_Toc215857448"/>
      <w:bookmarkEnd w:id="23"/>
      <w:r w:rsidR="00924CEB" w:rsidRPr="00E4711F">
        <w:rPr>
          <w:rFonts w:ascii="宋体" w:hAnsi="宋体" w:cs="宋体" w:hint="eastAsia"/>
          <w:color w:val="000000" w:themeColor="text1"/>
          <w:sz w:val="28"/>
          <w:szCs w:val="28"/>
        </w:rPr>
        <w:t>扬州市广陵区立新路14号</w:t>
      </w:r>
    </w:p>
    <w:p w:rsidR="00924CEB" w:rsidRDefault="00924CEB">
      <w:pPr>
        <w:pStyle w:val="20"/>
        <w:adjustRightInd w:val="0"/>
        <w:snapToGrid w:val="0"/>
        <w:spacing w:line="360" w:lineRule="auto"/>
        <w:ind w:firstLineChars="0"/>
        <w:rPr>
          <w:rFonts w:ascii="宋体" w:eastAsia="宋体" w:cs="宋体"/>
          <w:szCs w:val="28"/>
        </w:rPr>
      </w:pPr>
      <w:r>
        <w:rPr>
          <w:rFonts w:ascii="宋体" w:eastAsia="宋体" w:cs="宋体" w:hint="eastAsia"/>
          <w:szCs w:val="28"/>
        </w:rPr>
        <w:t>（三）招标人拒绝接收任何迟到的投标文件。</w:t>
      </w:r>
    </w:p>
    <w:p w:rsidR="00924CEB" w:rsidRDefault="00924CEB">
      <w:pPr>
        <w:pStyle w:val="20"/>
        <w:adjustRightInd w:val="0"/>
        <w:snapToGrid w:val="0"/>
        <w:spacing w:line="360" w:lineRule="auto"/>
        <w:ind w:firstLineChars="0" w:firstLine="562"/>
        <w:rPr>
          <w:rFonts w:ascii="宋体" w:eastAsia="宋体" w:cs="宋体"/>
          <w:b/>
          <w:szCs w:val="28"/>
        </w:rPr>
      </w:pPr>
      <w:r>
        <w:rPr>
          <w:rFonts w:ascii="宋体" w:eastAsia="宋体" w:cs="宋体" w:hint="eastAsia"/>
          <w:b/>
          <w:szCs w:val="28"/>
        </w:rPr>
        <w:t>十、投标价格</w:t>
      </w:r>
    </w:p>
    <w:p w:rsidR="00924CEB" w:rsidRPr="00CC2AC6" w:rsidRDefault="00924CEB">
      <w:pPr>
        <w:pStyle w:val="20"/>
        <w:adjustRightInd w:val="0"/>
        <w:snapToGrid w:val="0"/>
        <w:spacing w:line="360" w:lineRule="auto"/>
        <w:ind w:firstLineChars="0"/>
        <w:rPr>
          <w:rFonts w:ascii="宋体" w:eastAsia="宋体" w:cs="宋体"/>
          <w:b/>
          <w:szCs w:val="28"/>
        </w:rPr>
      </w:pPr>
      <w:r>
        <w:rPr>
          <w:rFonts w:ascii="宋体" w:eastAsia="宋体" w:cs="宋体" w:hint="eastAsia"/>
          <w:szCs w:val="28"/>
        </w:rPr>
        <w:t>为便于</w:t>
      </w:r>
      <w:bookmarkStart w:id="25" w:name="_Toc215857449"/>
      <w:bookmarkEnd w:id="24"/>
      <w:r>
        <w:rPr>
          <w:rFonts w:ascii="宋体" w:eastAsia="宋体" w:cs="宋体" w:hint="eastAsia"/>
          <w:szCs w:val="28"/>
        </w:rPr>
        <w:t>开标，投标人应严格按照招标文件“投标报价表”的格式规定填写投</w:t>
      </w:r>
      <w:r w:rsidRPr="00CC2AC6">
        <w:rPr>
          <w:rFonts w:ascii="宋体" w:eastAsia="宋体" w:cs="宋体" w:hint="eastAsia"/>
          <w:szCs w:val="28"/>
        </w:rPr>
        <w:t>标报价表。</w:t>
      </w:r>
    </w:p>
    <w:bookmarkEnd w:id="25"/>
    <w:p w:rsidR="00CC2AC6" w:rsidRPr="00CC2AC6" w:rsidRDefault="00190028" w:rsidP="00CC2AC6">
      <w:pPr>
        <w:pStyle w:val="20"/>
        <w:adjustRightInd w:val="0"/>
        <w:snapToGrid w:val="0"/>
        <w:spacing w:line="360" w:lineRule="auto"/>
        <w:ind w:firstLineChars="0"/>
        <w:rPr>
          <w:rFonts w:ascii="宋体" w:eastAsia="宋体" w:cs="宋体"/>
          <w:b/>
          <w:szCs w:val="28"/>
        </w:rPr>
      </w:pPr>
      <w:r w:rsidRPr="00CC2AC6">
        <w:rPr>
          <w:rFonts w:ascii="宋体" w:eastAsia="宋体" w:cs="宋体" w:hint="eastAsia"/>
          <w:b/>
          <w:szCs w:val="28"/>
        </w:rPr>
        <w:t>十一、</w:t>
      </w:r>
      <w:r w:rsidR="00CC2AC6" w:rsidRPr="00CC2AC6">
        <w:rPr>
          <w:rFonts w:ascii="宋体" w:eastAsia="宋体" w:cs="宋体" w:hint="eastAsia"/>
          <w:b/>
          <w:szCs w:val="28"/>
        </w:rPr>
        <w:t>评标办法</w:t>
      </w:r>
    </w:p>
    <w:p w:rsidR="00CC2AC6" w:rsidRPr="00CC2AC6" w:rsidRDefault="00CC2AC6"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1、评标委员会采用经评审的合理低价评分法确定中标人。</w:t>
      </w:r>
    </w:p>
    <w:p w:rsidR="00CC2AC6" w:rsidRPr="00CC2AC6" w:rsidRDefault="00CC2AC6"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2、如果遇到相同报价的情况，由评标委员会进行评审决定。</w:t>
      </w:r>
    </w:p>
    <w:p w:rsidR="001A6F9D" w:rsidRPr="00CC2AC6" w:rsidRDefault="00CC2AC6" w:rsidP="00CC2AC6">
      <w:pPr>
        <w:pStyle w:val="20"/>
        <w:adjustRightInd w:val="0"/>
        <w:snapToGrid w:val="0"/>
        <w:spacing w:line="360" w:lineRule="auto"/>
        <w:ind w:firstLineChars="0"/>
        <w:rPr>
          <w:rFonts w:ascii="宋体" w:eastAsia="宋体" w:cs="宋体"/>
          <w:b/>
          <w:szCs w:val="28"/>
        </w:rPr>
      </w:pPr>
      <w:bookmarkStart w:id="26" w:name="_Toc216342221"/>
      <w:bookmarkStart w:id="27" w:name="_Toc216420222"/>
      <w:r w:rsidRPr="00CC2AC6">
        <w:rPr>
          <w:rFonts w:ascii="宋体" w:eastAsia="宋体" w:cs="宋体" w:hint="eastAsia"/>
          <w:b/>
          <w:szCs w:val="28"/>
        </w:rPr>
        <w:t>十二、</w:t>
      </w:r>
      <w:r w:rsidR="00190028" w:rsidRPr="00CC2AC6">
        <w:rPr>
          <w:rFonts w:ascii="宋体" w:eastAsia="宋体" w:cs="宋体" w:hint="eastAsia"/>
          <w:b/>
          <w:szCs w:val="28"/>
        </w:rPr>
        <w:t>合同付款方式</w:t>
      </w:r>
    </w:p>
    <w:p w:rsidR="001A6F9D" w:rsidRPr="00CC2AC6" w:rsidRDefault="00190028" w:rsidP="00CC2AC6">
      <w:pPr>
        <w:pStyle w:val="20"/>
        <w:adjustRightInd w:val="0"/>
        <w:snapToGrid w:val="0"/>
        <w:spacing w:line="360" w:lineRule="auto"/>
        <w:ind w:firstLineChars="0"/>
        <w:rPr>
          <w:rFonts w:ascii="宋体" w:eastAsia="宋体" w:cs="宋体"/>
          <w:szCs w:val="28"/>
        </w:rPr>
      </w:pPr>
      <w:r w:rsidRPr="00CC2AC6">
        <w:rPr>
          <w:rFonts w:ascii="宋体" w:eastAsia="宋体" w:cs="宋体" w:hint="eastAsia"/>
          <w:szCs w:val="28"/>
        </w:rPr>
        <w:t>当年合同签订后即付当年保险费，乙方在每次结算时需提供甲方认可的增值税发票。</w:t>
      </w:r>
    </w:p>
    <w:p w:rsidR="001A6F9D" w:rsidRPr="00CC2AC6" w:rsidRDefault="001A6F9D" w:rsidP="00CC2AC6">
      <w:pPr>
        <w:pStyle w:val="20"/>
        <w:adjustRightInd w:val="0"/>
        <w:snapToGrid w:val="0"/>
        <w:spacing w:line="360" w:lineRule="auto"/>
        <w:ind w:firstLineChars="0"/>
        <w:rPr>
          <w:rFonts w:ascii="宋体" w:eastAsia="宋体" w:cs="宋体"/>
          <w:szCs w:val="28"/>
        </w:rPr>
      </w:pPr>
    </w:p>
    <w:bookmarkEnd w:id="26"/>
    <w:bookmarkEnd w:id="27"/>
    <w:p w:rsidR="003B215B" w:rsidRPr="00AB3B84" w:rsidRDefault="00190028" w:rsidP="003B215B">
      <w:pPr>
        <w:pStyle w:val="a4"/>
        <w:adjustRightInd w:val="0"/>
        <w:snapToGrid w:val="0"/>
        <w:spacing w:line="360" w:lineRule="auto"/>
        <w:ind w:firstLineChars="200" w:firstLine="560"/>
        <w:jc w:val="center"/>
        <w:rPr>
          <w:rStyle w:val="1Char"/>
          <w:rFonts w:ascii="宋体" w:hAnsi="宋体" w:cs="宋体"/>
          <w:bCs/>
          <w:sz w:val="32"/>
          <w:szCs w:val="32"/>
        </w:rPr>
      </w:pPr>
      <w:r>
        <w:rPr>
          <w:rStyle w:val="1Char"/>
          <w:rFonts w:ascii="宋体" w:hAnsi="宋体" w:cs="宋体" w:hint="eastAsia"/>
          <w:b w:val="0"/>
          <w:sz w:val="28"/>
          <w:szCs w:val="28"/>
        </w:rPr>
        <w:br w:type="page"/>
      </w:r>
      <w:r w:rsidRPr="00AB3B84">
        <w:rPr>
          <w:rStyle w:val="1Char"/>
          <w:rFonts w:ascii="宋体" w:hAnsi="宋体" w:cs="宋体" w:hint="eastAsia"/>
          <w:bCs/>
          <w:sz w:val="32"/>
          <w:szCs w:val="32"/>
        </w:rPr>
        <w:lastRenderedPageBreak/>
        <w:t>第三章  保险方案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187"/>
        <w:gridCol w:w="284"/>
        <w:gridCol w:w="7938"/>
      </w:tblGrid>
      <w:tr w:rsidR="001A6F9D">
        <w:trPr>
          <w:trHeight w:val="32"/>
          <w:jc w:val="center"/>
        </w:trPr>
        <w:tc>
          <w:tcPr>
            <w:tcW w:w="1187" w:type="dxa"/>
            <w:noWrap/>
          </w:tcPr>
          <w:p w:rsidR="001A6F9D" w:rsidRDefault="00190028" w:rsidP="008C7B3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险种</w:t>
            </w:r>
            <w:r w:rsidR="003B215B">
              <w:rPr>
                <w:rFonts w:ascii="宋体" w:hAnsi="宋体" w:cs="宋体" w:hint="eastAsia"/>
                <w:b/>
                <w:sz w:val="24"/>
                <w:szCs w:val="24"/>
              </w:rPr>
              <w:t>1</w:t>
            </w:r>
          </w:p>
        </w:tc>
        <w:tc>
          <w:tcPr>
            <w:tcW w:w="284" w:type="dxa"/>
            <w:noWrap/>
          </w:tcPr>
          <w:p w:rsidR="001A6F9D" w:rsidRDefault="00190028">
            <w:pPr>
              <w:adjustRightInd w:val="0"/>
              <w:snapToGrid w:val="0"/>
              <w:spacing w:line="276" w:lineRule="auto"/>
              <w:jc w:val="center"/>
              <w:rPr>
                <w:rFonts w:ascii="宋体" w:hAnsi="宋体" w:cs="宋体"/>
                <w:caps/>
                <w:spacing w:val="20"/>
                <w:sz w:val="24"/>
                <w:szCs w:val="24"/>
              </w:rPr>
            </w:pPr>
            <w:r>
              <w:rPr>
                <w:rFonts w:ascii="宋体" w:hAnsi="宋体" w:cs="宋体" w:hint="eastAsia"/>
                <w:caps/>
                <w:spacing w:val="20"/>
                <w:sz w:val="24"/>
                <w:szCs w:val="24"/>
              </w:rPr>
              <w:t>：</w:t>
            </w:r>
          </w:p>
        </w:tc>
        <w:tc>
          <w:tcPr>
            <w:tcW w:w="7938" w:type="dxa"/>
            <w:noWrap/>
          </w:tcPr>
          <w:p w:rsidR="001A6F9D" w:rsidRDefault="00190028">
            <w:pPr>
              <w:spacing w:line="276" w:lineRule="auto"/>
              <w:rPr>
                <w:rFonts w:ascii="宋体" w:hAnsi="宋体" w:cs="宋体"/>
                <w:b/>
                <w:sz w:val="24"/>
                <w:szCs w:val="24"/>
              </w:rPr>
            </w:pPr>
            <w:r>
              <w:rPr>
                <w:rFonts w:ascii="宋体" w:hAnsi="宋体" w:cs="宋体" w:hint="eastAsia"/>
                <w:b/>
                <w:sz w:val="24"/>
                <w:szCs w:val="24"/>
              </w:rPr>
              <w:t>安全生产责任险</w:t>
            </w:r>
          </w:p>
        </w:tc>
      </w:tr>
      <w:tr w:rsidR="001A6F9D">
        <w:trPr>
          <w:trHeight w:val="1032"/>
          <w:jc w:val="center"/>
        </w:trPr>
        <w:tc>
          <w:tcPr>
            <w:tcW w:w="1187" w:type="dxa"/>
            <w:noWrap/>
          </w:tcPr>
          <w:p w:rsidR="001A6F9D" w:rsidRDefault="00190028">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赔偿项目及赔偿限额</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caps/>
                <w:spacing w:val="20"/>
                <w:sz w:val="24"/>
                <w:szCs w:val="24"/>
              </w:rPr>
              <w:t>：</w:t>
            </w:r>
          </w:p>
        </w:tc>
        <w:tc>
          <w:tcPr>
            <w:tcW w:w="7938" w:type="dxa"/>
            <w:noWrap/>
            <w:vAlign w:val="center"/>
          </w:tcPr>
          <w:p w:rsidR="001A6F9D" w:rsidRDefault="008C7B3C">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1.</w:t>
            </w:r>
            <w:r w:rsidR="003B215B">
              <w:rPr>
                <w:rFonts w:ascii="宋体" w:hAnsi="宋体" w:cs="宋体" w:hint="eastAsia"/>
                <w:spacing w:val="20"/>
                <w:sz w:val="24"/>
                <w:szCs w:val="24"/>
              </w:rPr>
              <w:t>从业人员责任限额：每人死</w:t>
            </w:r>
            <w:r>
              <w:rPr>
                <w:rFonts w:ascii="宋体" w:hAnsi="宋体" w:cs="宋体" w:hint="eastAsia"/>
                <w:spacing w:val="20"/>
                <w:sz w:val="24"/>
                <w:szCs w:val="24"/>
              </w:rPr>
              <w:t>亡</w:t>
            </w:r>
            <w:r w:rsidR="003B215B">
              <w:rPr>
                <w:rFonts w:ascii="宋体" w:hAnsi="宋体" w:cs="宋体" w:hint="eastAsia"/>
                <w:spacing w:val="20"/>
                <w:sz w:val="24"/>
                <w:szCs w:val="24"/>
              </w:rPr>
              <w:t>伤残</w:t>
            </w:r>
            <w:r>
              <w:rPr>
                <w:rFonts w:ascii="宋体" w:hAnsi="宋体" w:cs="宋体" w:hint="eastAsia"/>
                <w:spacing w:val="20"/>
                <w:sz w:val="24"/>
                <w:szCs w:val="24"/>
              </w:rPr>
              <w:t>赔偿限额</w:t>
            </w:r>
            <w:r w:rsidR="003B215B">
              <w:rPr>
                <w:rFonts w:ascii="宋体" w:hAnsi="宋体" w:cs="宋体" w:hint="eastAsia"/>
                <w:spacing w:val="20"/>
                <w:sz w:val="24"/>
                <w:szCs w:val="24"/>
              </w:rPr>
              <w:t>3</w:t>
            </w:r>
            <w:r>
              <w:rPr>
                <w:rFonts w:ascii="宋体" w:hAnsi="宋体" w:cs="宋体" w:hint="eastAsia"/>
                <w:spacing w:val="20"/>
                <w:sz w:val="24"/>
                <w:szCs w:val="24"/>
              </w:rPr>
              <w:t>0万</w:t>
            </w:r>
            <w:r w:rsidRPr="008C7B3C">
              <w:rPr>
                <w:rFonts w:ascii="宋体" w:hAnsi="宋体" w:cs="宋体" w:hint="eastAsia"/>
                <w:spacing w:val="20"/>
                <w:sz w:val="24"/>
                <w:szCs w:val="24"/>
              </w:rPr>
              <w:t>、</w:t>
            </w:r>
            <w:r>
              <w:rPr>
                <w:rFonts w:ascii="宋体" w:hAnsi="宋体" w:cs="宋体" w:hint="eastAsia"/>
                <w:spacing w:val="20"/>
                <w:sz w:val="24"/>
                <w:szCs w:val="24"/>
              </w:rPr>
              <w:t>医疗赔偿额</w:t>
            </w:r>
            <w:r w:rsidR="003B215B">
              <w:rPr>
                <w:rFonts w:ascii="宋体" w:hAnsi="宋体" w:cs="宋体" w:hint="eastAsia"/>
                <w:spacing w:val="20"/>
                <w:sz w:val="24"/>
                <w:szCs w:val="24"/>
              </w:rPr>
              <w:t>3</w:t>
            </w:r>
            <w:r>
              <w:rPr>
                <w:rFonts w:ascii="宋体" w:hAnsi="宋体" w:cs="宋体" w:hint="eastAsia"/>
                <w:spacing w:val="20"/>
                <w:sz w:val="24"/>
                <w:szCs w:val="24"/>
              </w:rPr>
              <w:t>万，误工费</w:t>
            </w:r>
            <w:r w:rsidR="003B215B">
              <w:rPr>
                <w:rFonts w:ascii="宋体" w:hAnsi="宋体" w:cs="宋体" w:hint="eastAsia"/>
                <w:spacing w:val="20"/>
                <w:sz w:val="24"/>
                <w:szCs w:val="24"/>
              </w:rPr>
              <w:t>每人每天</w:t>
            </w:r>
            <w:r w:rsidR="00E51427">
              <w:rPr>
                <w:rFonts w:ascii="宋体" w:hAnsi="宋体" w:cs="宋体" w:hint="eastAsia"/>
                <w:spacing w:val="20"/>
                <w:sz w:val="24"/>
                <w:szCs w:val="24"/>
              </w:rPr>
              <w:t>10</w:t>
            </w:r>
            <w:r w:rsidR="003B215B">
              <w:rPr>
                <w:rFonts w:ascii="宋体" w:hAnsi="宋体" w:cs="宋体" w:hint="eastAsia"/>
                <w:spacing w:val="20"/>
                <w:sz w:val="24"/>
                <w:szCs w:val="24"/>
              </w:rPr>
              <w:t>0元</w:t>
            </w:r>
            <w:r w:rsidR="00150863">
              <w:rPr>
                <w:rFonts w:ascii="宋体" w:hAnsi="宋体" w:cs="宋体" w:hint="eastAsia"/>
                <w:spacing w:val="20"/>
                <w:sz w:val="24"/>
                <w:szCs w:val="24"/>
              </w:rPr>
              <w:t>，每次不超过90天，最高180天，免赔5</w:t>
            </w:r>
            <w:r>
              <w:rPr>
                <w:rFonts w:ascii="宋体" w:hAnsi="宋体" w:cs="宋体" w:hint="eastAsia"/>
                <w:spacing w:val="20"/>
                <w:sz w:val="24"/>
                <w:szCs w:val="24"/>
              </w:rPr>
              <w:t>天</w:t>
            </w:r>
            <w:r w:rsidR="00DA481F">
              <w:rPr>
                <w:rFonts w:ascii="宋体" w:hAnsi="宋体" w:cs="宋体" w:hint="eastAsia"/>
                <w:spacing w:val="20"/>
                <w:sz w:val="24"/>
                <w:szCs w:val="24"/>
              </w:rPr>
              <w:t>。</w:t>
            </w:r>
          </w:p>
          <w:p w:rsidR="00DA481F" w:rsidRDefault="008C7B3C"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2.第三者责任</w:t>
            </w:r>
            <w:r w:rsidR="00150863">
              <w:rPr>
                <w:rFonts w:ascii="宋体" w:hAnsi="宋体" w:cs="宋体" w:hint="eastAsia"/>
                <w:spacing w:val="20"/>
                <w:sz w:val="24"/>
                <w:szCs w:val="24"/>
              </w:rPr>
              <w:t>限额：</w:t>
            </w:r>
            <w:r>
              <w:rPr>
                <w:rFonts w:ascii="宋体" w:hAnsi="宋体" w:cs="宋体" w:hint="eastAsia"/>
                <w:spacing w:val="20"/>
                <w:sz w:val="24"/>
                <w:szCs w:val="24"/>
              </w:rPr>
              <w:t>累计赔偿</w:t>
            </w:r>
            <w:r w:rsidR="00150863">
              <w:rPr>
                <w:rFonts w:ascii="宋体" w:hAnsi="宋体" w:cs="宋体" w:hint="eastAsia"/>
                <w:spacing w:val="20"/>
                <w:sz w:val="24"/>
                <w:szCs w:val="24"/>
              </w:rPr>
              <w:t>限额为</w:t>
            </w:r>
            <w:r>
              <w:rPr>
                <w:rFonts w:ascii="宋体" w:hAnsi="宋体" w:cs="宋体" w:hint="eastAsia"/>
                <w:spacing w:val="20"/>
                <w:sz w:val="24"/>
                <w:szCs w:val="24"/>
              </w:rPr>
              <w:t>500万，</w:t>
            </w:r>
            <w:r w:rsidR="00150863">
              <w:rPr>
                <w:rFonts w:ascii="宋体" w:hAnsi="宋体" w:cs="宋体" w:hint="eastAsia"/>
                <w:spacing w:val="20"/>
                <w:sz w:val="24"/>
                <w:szCs w:val="24"/>
              </w:rPr>
              <w:t>每人死亡伤残赔偿限额30万</w:t>
            </w:r>
            <w:r w:rsidR="00150863" w:rsidRPr="008C7B3C">
              <w:rPr>
                <w:rFonts w:ascii="宋体" w:hAnsi="宋体" w:cs="宋体" w:hint="eastAsia"/>
                <w:spacing w:val="20"/>
                <w:sz w:val="24"/>
                <w:szCs w:val="24"/>
              </w:rPr>
              <w:t>、</w:t>
            </w:r>
            <w:r w:rsidR="00150863">
              <w:rPr>
                <w:rFonts w:ascii="宋体" w:hAnsi="宋体" w:cs="宋体" w:hint="eastAsia"/>
                <w:spacing w:val="20"/>
                <w:sz w:val="24"/>
                <w:szCs w:val="24"/>
              </w:rPr>
              <w:t>医疗赔偿额3万</w:t>
            </w:r>
            <w:r w:rsidR="00DA481F">
              <w:rPr>
                <w:rFonts w:ascii="宋体" w:hAnsi="宋体" w:cs="宋体" w:hint="eastAsia"/>
                <w:spacing w:val="20"/>
                <w:sz w:val="24"/>
                <w:szCs w:val="24"/>
              </w:rPr>
              <w:t>。</w:t>
            </w:r>
          </w:p>
          <w:p w:rsidR="008C7B3C" w:rsidRDefault="00DA481F"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 xml:space="preserve"> </w:t>
            </w:r>
            <w:r w:rsidR="008C7B3C">
              <w:rPr>
                <w:rFonts w:ascii="宋体" w:hAnsi="宋体" w:cs="宋体" w:hint="eastAsia"/>
                <w:spacing w:val="20"/>
                <w:sz w:val="24"/>
                <w:szCs w:val="24"/>
              </w:rPr>
              <w:t>3.</w:t>
            </w:r>
            <w:r w:rsidR="00150863">
              <w:rPr>
                <w:rFonts w:ascii="宋体" w:hAnsi="宋体" w:cs="宋体" w:hint="eastAsia"/>
                <w:spacing w:val="20"/>
                <w:sz w:val="24"/>
                <w:szCs w:val="24"/>
              </w:rPr>
              <w:t>搜救费用：累计及每次事故限额10万，每次事故搜救费用免赔额1000元或搜救费用的10%，两者以高者为准</w:t>
            </w:r>
            <w:r>
              <w:rPr>
                <w:rFonts w:ascii="宋体" w:hAnsi="宋体" w:cs="宋体" w:hint="eastAsia"/>
                <w:spacing w:val="20"/>
                <w:sz w:val="24"/>
                <w:szCs w:val="24"/>
              </w:rPr>
              <w:t>。</w:t>
            </w:r>
          </w:p>
          <w:p w:rsidR="00150863" w:rsidRPr="008C7B3C" w:rsidRDefault="00E51427"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4.</w:t>
            </w:r>
            <w:r w:rsidR="00150863">
              <w:rPr>
                <w:rFonts w:ascii="宋体" w:hAnsi="宋体" w:cs="宋体" w:hint="eastAsia"/>
                <w:spacing w:val="20"/>
                <w:sz w:val="24"/>
                <w:szCs w:val="24"/>
              </w:rPr>
              <w:t>承保人员为公司全体员工</w:t>
            </w:r>
            <w:r w:rsidR="00C335F3">
              <w:rPr>
                <w:rFonts w:ascii="宋体" w:hAnsi="宋体" w:cs="宋体" w:hint="eastAsia"/>
                <w:spacing w:val="20"/>
                <w:sz w:val="24"/>
                <w:szCs w:val="24"/>
              </w:rPr>
              <w:t>共计42人.</w:t>
            </w:r>
          </w:p>
        </w:tc>
      </w:tr>
      <w:tr w:rsidR="001A6F9D" w:rsidTr="00150863">
        <w:trPr>
          <w:trHeight w:val="386"/>
          <w:jc w:val="center"/>
        </w:trPr>
        <w:tc>
          <w:tcPr>
            <w:tcW w:w="1187" w:type="dxa"/>
            <w:noWrap/>
          </w:tcPr>
          <w:p w:rsidR="001A6F9D" w:rsidRDefault="00190028">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免赔额</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pPr>
              <w:adjustRightInd w:val="0"/>
              <w:snapToGrid w:val="0"/>
              <w:spacing w:line="276" w:lineRule="auto"/>
              <w:rPr>
                <w:rFonts w:ascii="宋体" w:hAnsi="宋体" w:cs="宋体"/>
                <w:color w:val="000000"/>
                <w:sz w:val="24"/>
                <w:szCs w:val="24"/>
              </w:rPr>
            </w:pPr>
          </w:p>
        </w:tc>
      </w:tr>
      <w:tr w:rsidR="001A6F9D" w:rsidTr="00150863">
        <w:trPr>
          <w:trHeight w:val="324"/>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费率</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rsidP="008C7B3C">
            <w:pPr>
              <w:adjustRightInd w:val="0"/>
              <w:snapToGrid w:val="0"/>
              <w:spacing w:line="276" w:lineRule="auto"/>
              <w:rPr>
                <w:rFonts w:ascii="宋体" w:hAnsi="宋体" w:cs="宋体"/>
                <w:color w:val="000000"/>
                <w:sz w:val="24"/>
                <w:szCs w:val="24"/>
              </w:rPr>
            </w:pPr>
          </w:p>
        </w:tc>
      </w:tr>
      <w:tr w:rsidR="001A6F9D">
        <w:trPr>
          <w:trHeight w:val="319"/>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保险费</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A6F9D">
            <w:pPr>
              <w:adjustRightInd w:val="0"/>
              <w:snapToGrid w:val="0"/>
              <w:spacing w:line="276" w:lineRule="auto"/>
              <w:rPr>
                <w:rFonts w:ascii="宋体" w:hAnsi="宋体" w:cs="宋体"/>
                <w:color w:val="000000"/>
                <w:sz w:val="24"/>
                <w:szCs w:val="24"/>
              </w:rPr>
            </w:pPr>
          </w:p>
        </w:tc>
      </w:tr>
      <w:tr w:rsidR="001A6F9D">
        <w:trPr>
          <w:trHeight w:val="319"/>
          <w:jc w:val="center"/>
        </w:trPr>
        <w:tc>
          <w:tcPr>
            <w:tcW w:w="1187" w:type="dxa"/>
            <w:noWrap/>
          </w:tcPr>
          <w:p w:rsidR="001A6F9D" w:rsidRDefault="00190028">
            <w:pPr>
              <w:adjustRightInd w:val="0"/>
              <w:snapToGrid w:val="0"/>
              <w:spacing w:line="276" w:lineRule="auto"/>
              <w:rPr>
                <w:rFonts w:ascii="宋体" w:hAnsi="宋体" w:cs="宋体"/>
                <w:b/>
                <w:sz w:val="24"/>
                <w:szCs w:val="24"/>
              </w:rPr>
            </w:pPr>
            <w:r>
              <w:rPr>
                <w:rFonts w:ascii="宋体" w:hAnsi="宋体" w:cs="宋体" w:hint="eastAsia"/>
                <w:b/>
                <w:sz w:val="24"/>
                <w:szCs w:val="24"/>
              </w:rPr>
              <w:t>特别说明</w:t>
            </w:r>
          </w:p>
        </w:tc>
        <w:tc>
          <w:tcPr>
            <w:tcW w:w="284" w:type="dxa"/>
            <w:noWrap/>
          </w:tcPr>
          <w:p w:rsidR="001A6F9D" w:rsidRDefault="00190028">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1A6F9D" w:rsidRDefault="00190028">
            <w:pPr>
              <w:adjustRightInd w:val="0"/>
              <w:snapToGrid w:val="0"/>
              <w:spacing w:line="276" w:lineRule="auto"/>
              <w:rPr>
                <w:rFonts w:ascii="宋体" w:hAnsi="宋体" w:cs="宋体"/>
                <w:color w:val="000000"/>
                <w:sz w:val="24"/>
                <w:szCs w:val="24"/>
              </w:rPr>
            </w:pPr>
            <w:r>
              <w:rPr>
                <w:rFonts w:ascii="宋体" w:hAnsi="宋体" w:cs="宋体" w:hint="eastAsia"/>
                <w:color w:val="000000"/>
                <w:sz w:val="24"/>
                <w:szCs w:val="24"/>
                <w:shd w:val="clear" w:color="auto" w:fill="FFFFFF"/>
              </w:rPr>
              <w:t>该项目首年保费参照扬州市政府相关规定执行。</w:t>
            </w:r>
          </w:p>
        </w:tc>
      </w:tr>
    </w:tbl>
    <w:p w:rsidR="001A6F9D" w:rsidRDefault="001A6F9D">
      <w:pPr>
        <w:widowControl/>
        <w:spacing w:before="100" w:beforeAutospacing="1" w:after="75"/>
        <w:outlineLvl w:val="3"/>
        <w:rPr>
          <w:rFonts w:ascii="仿宋" w:eastAsia="仿宋" w:hAnsi="仿宋" w:cs="仿宋"/>
          <w:b/>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1187"/>
        <w:gridCol w:w="284"/>
        <w:gridCol w:w="7938"/>
      </w:tblGrid>
      <w:tr w:rsidR="003B215B" w:rsidTr="00395D2C">
        <w:trPr>
          <w:trHeight w:val="32"/>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险种2</w:t>
            </w:r>
          </w:p>
        </w:tc>
        <w:tc>
          <w:tcPr>
            <w:tcW w:w="284" w:type="dxa"/>
            <w:noWrap/>
          </w:tcPr>
          <w:p w:rsidR="003B215B" w:rsidRDefault="003B215B" w:rsidP="00395D2C">
            <w:pPr>
              <w:adjustRightInd w:val="0"/>
              <w:snapToGrid w:val="0"/>
              <w:spacing w:line="276" w:lineRule="auto"/>
              <w:jc w:val="center"/>
              <w:rPr>
                <w:rFonts w:ascii="宋体" w:hAnsi="宋体" w:cs="宋体"/>
                <w:caps/>
                <w:spacing w:val="20"/>
                <w:sz w:val="24"/>
                <w:szCs w:val="24"/>
              </w:rPr>
            </w:pPr>
            <w:r>
              <w:rPr>
                <w:rFonts w:ascii="宋体" w:hAnsi="宋体" w:cs="宋体" w:hint="eastAsia"/>
                <w:caps/>
                <w:spacing w:val="20"/>
                <w:sz w:val="24"/>
                <w:szCs w:val="24"/>
              </w:rPr>
              <w:t>：</w:t>
            </w:r>
          </w:p>
        </w:tc>
        <w:tc>
          <w:tcPr>
            <w:tcW w:w="7938" w:type="dxa"/>
            <w:noWrap/>
          </w:tcPr>
          <w:p w:rsidR="003B215B" w:rsidRDefault="003B215B" w:rsidP="00395D2C">
            <w:pPr>
              <w:spacing w:line="276" w:lineRule="auto"/>
              <w:rPr>
                <w:rFonts w:ascii="宋体" w:hAnsi="宋体" w:cs="宋体"/>
                <w:b/>
                <w:sz w:val="24"/>
                <w:szCs w:val="24"/>
              </w:rPr>
            </w:pPr>
            <w:r>
              <w:rPr>
                <w:rFonts w:ascii="宋体" w:hAnsi="宋体" w:cs="宋体" w:hint="eastAsia"/>
                <w:b/>
                <w:sz w:val="24"/>
                <w:szCs w:val="24"/>
              </w:rPr>
              <w:t>雇主责任险</w:t>
            </w:r>
          </w:p>
        </w:tc>
      </w:tr>
      <w:tr w:rsidR="003B215B" w:rsidRPr="008C7B3C" w:rsidTr="00395D2C">
        <w:trPr>
          <w:trHeight w:val="1032"/>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赔偿项目及赔偿限额</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caps/>
                <w:spacing w:val="20"/>
                <w:sz w:val="24"/>
                <w:szCs w:val="24"/>
              </w:rPr>
              <w:t>：</w:t>
            </w:r>
          </w:p>
        </w:tc>
        <w:tc>
          <w:tcPr>
            <w:tcW w:w="7938" w:type="dxa"/>
            <w:noWrap/>
            <w:vAlign w:val="center"/>
          </w:tcPr>
          <w:p w:rsidR="003B215B" w:rsidRDefault="003B215B" w:rsidP="00150863">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1.</w:t>
            </w:r>
            <w:r w:rsidR="00150863">
              <w:rPr>
                <w:rFonts w:ascii="宋体" w:hAnsi="宋体" w:cs="宋体" w:hint="eastAsia"/>
                <w:spacing w:val="20"/>
                <w:sz w:val="24"/>
                <w:szCs w:val="24"/>
              </w:rPr>
              <w:t>每人意外伤亡责任限额50万元；每人意外医疗费用责任限额</w:t>
            </w:r>
            <w:r w:rsidR="00E51427">
              <w:rPr>
                <w:rFonts w:ascii="宋体" w:hAnsi="宋体" w:cs="宋体" w:hint="eastAsia"/>
                <w:spacing w:val="20"/>
                <w:sz w:val="24"/>
                <w:szCs w:val="24"/>
              </w:rPr>
              <w:t>5</w:t>
            </w:r>
            <w:r w:rsidR="00150863">
              <w:rPr>
                <w:rFonts w:ascii="宋体" w:hAnsi="宋体" w:cs="宋体" w:hint="eastAsia"/>
                <w:spacing w:val="20"/>
                <w:sz w:val="24"/>
                <w:szCs w:val="24"/>
              </w:rPr>
              <w:t>万元，意外医疗扣除人民币100元免赔额后，在保险金额范围内，按80%比例给付意外医疗保险金；误工费为60元/天,每次不超过90天,最高180天;免赔5天</w:t>
            </w:r>
            <w:r w:rsidR="000604FC">
              <w:rPr>
                <w:rFonts w:ascii="宋体" w:hAnsi="宋体" w:cs="宋体" w:hint="eastAsia"/>
                <w:spacing w:val="20"/>
                <w:sz w:val="24"/>
                <w:szCs w:val="24"/>
              </w:rPr>
              <w:t>。</w:t>
            </w:r>
          </w:p>
          <w:p w:rsidR="003B215B" w:rsidRPr="008C7B3C" w:rsidRDefault="000604FC" w:rsidP="00395D2C">
            <w:pPr>
              <w:adjustRightInd w:val="0"/>
              <w:snapToGrid w:val="0"/>
              <w:spacing w:line="276" w:lineRule="auto"/>
              <w:rPr>
                <w:rFonts w:ascii="宋体" w:hAnsi="宋体" w:cs="宋体"/>
                <w:spacing w:val="20"/>
                <w:sz w:val="24"/>
                <w:szCs w:val="24"/>
              </w:rPr>
            </w:pPr>
            <w:r>
              <w:rPr>
                <w:rFonts w:ascii="宋体" w:hAnsi="宋体" w:cs="宋体" w:hint="eastAsia"/>
                <w:spacing w:val="20"/>
                <w:sz w:val="24"/>
                <w:szCs w:val="24"/>
              </w:rPr>
              <w:t>2</w:t>
            </w:r>
            <w:r w:rsidR="003B215B">
              <w:rPr>
                <w:rFonts w:ascii="宋体" w:hAnsi="宋体" w:cs="宋体" w:hint="eastAsia"/>
                <w:spacing w:val="20"/>
                <w:sz w:val="24"/>
                <w:szCs w:val="24"/>
              </w:rPr>
              <w:t>.附上下班责</w:t>
            </w:r>
            <w:r w:rsidR="003B215B" w:rsidRPr="00E545D1">
              <w:rPr>
                <w:rFonts w:ascii="宋体" w:hAnsi="宋体" w:cs="宋体" w:hint="eastAsia"/>
                <w:spacing w:val="20"/>
                <w:sz w:val="24"/>
                <w:szCs w:val="24"/>
              </w:rPr>
              <w:t>任（含上下班一切意外险）</w:t>
            </w:r>
            <w:r>
              <w:rPr>
                <w:rFonts w:ascii="宋体" w:hAnsi="宋体" w:cs="宋体" w:hint="eastAsia"/>
                <w:spacing w:val="20"/>
                <w:sz w:val="24"/>
                <w:szCs w:val="24"/>
              </w:rPr>
              <w:t>。</w:t>
            </w:r>
          </w:p>
        </w:tc>
      </w:tr>
      <w:tr w:rsidR="003B215B" w:rsidTr="00150863">
        <w:trPr>
          <w:trHeight w:val="534"/>
          <w:jc w:val="center"/>
        </w:trPr>
        <w:tc>
          <w:tcPr>
            <w:tcW w:w="1187" w:type="dxa"/>
            <w:noWrap/>
          </w:tcPr>
          <w:p w:rsidR="003B215B" w:rsidRDefault="003B215B" w:rsidP="00395D2C">
            <w:pPr>
              <w:adjustRightInd w:val="0"/>
              <w:snapToGrid w:val="0"/>
              <w:spacing w:line="276" w:lineRule="auto"/>
              <w:rPr>
                <w:rFonts w:ascii="宋体" w:hAnsi="宋体" w:cs="宋体"/>
                <w:b/>
                <w:spacing w:val="20"/>
                <w:sz w:val="24"/>
                <w:szCs w:val="24"/>
              </w:rPr>
            </w:pPr>
            <w:r>
              <w:rPr>
                <w:rFonts w:ascii="宋体" w:hAnsi="宋体" w:cs="宋体" w:hint="eastAsia"/>
                <w:b/>
                <w:sz w:val="24"/>
                <w:szCs w:val="24"/>
              </w:rPr>
              <w:t>免赔额</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bookmarkStart w:id="28" w:name="_GoBack"/>
        <w:bookmarkEnd w:id="28"/>
      </w:tr>
      <w:tr w:rsidR="003B215B" w:rsidTr="00150863">
        <w:trPr>
          <w:trHeight w:val="475"/>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费率</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tr>
      <w:tr w:rsidR="003B215B" w:rsidTr="00395D2C">
        <w:trPr>
          <w:trHeight w:val="319"/>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保险费</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p>
        </w:tc>
      </w:tr>
      <w:tr w:rsidR="003B215B" w:rsidTr="00395D2C">
        <w:trPr>
          <w:trHeight w:val="319"/>
          <w:jc w:val="center"/>
        </w:trPr>
        <w:tc>
          <w:tcPr>
            <w:tcW w:w="1187" w:type="dxa"/>
            <w:noWrap/>
          </w:tcPr>
          <w:p w:rsidR="003B215B" w:rsidRDefault="003B215B" w:rsidP="00395D2C">
            <w:pPr>
              <w:adjustRightInd w:val="0"/>
              <w:snapToGrid w:val="0"/>
              <w:spacing w:line="276" w:lineRule="auto"/>
              <w:rPr>
                <w:rFonts w:ascii="宋体" w:hAnsi="宋体" w:cs="宋体"/>
                <w:b/>
                <w:sz w:val="24"/>
                <w:szCs w:val="24"/>
              </w:rPr>
            </w:pPr>
            <w:r>
              <w:rPr>
                <w:rFonts w:ascii="宋体" w:hAnsi="宋体" w:cs="宋体" w:hint="eastAsia"/>
                <w:b/>
                <w:sz w:val="24"/>
                <w:szCs w:val="24"/>
              </w:rPr>
              <w:t>特别说明</w:t>
            </w:r>
          </w:p>
        </w:tc>
        <w:tc>
          <w:tcPr>
            <w:tcW w:w="284" w:type="dxa"/>
            <w:noWrap/>
          </w:tcPr>
          <w:p w:rsidR="003B215B" w:rsidRDefault="003B215B" w:rsidP="00395D2C">
            <w:pPr>
              <w:adjustRightInd w:val="0"/>
              <w:snapToGrid w:val="0"/>
              <w:spacing w:line="276" w:lineRule="auto"/>
              <w:jc w:val="center"/>
              <w:rPr>
                <w:rFonts w:ascii="宋体" w:hAnsi="宋体" w:cs="宋体"/>
                <w:spacing w:val="20"/>
                <w:sz w:val="24"/>
                <w:szCs w:val="24"/>
              </w:rPr>
            </w:pPr>
            <w:r>
              <w:rPr>
                <w:rFonts w:ascii="宋体" w:hAnsi="宋体" w:cs="宋体" w:hint="eastAsia"/>
                <w:spacing w:val="20"/>
                <w:sz w:val="24"/>
                <w:szCs w:val="24"/>
              </w:rPr>
              <w:t>：</w:t>
            </w:r>
          </w:p>
        </w:tc>
        <w:tc>
          <w:tcPr>
            <w:tcW w:w="7938" w:type="dxa"/>
            <w:noWrap/>
          </w:tcPr>
          <w:p w:rsidR="003B215B" w:rsidRDefault="003B215B" w:rsidP="00395D2C">
            <w:pPr>
              <w:adjustRightInd w:val="0"/>
              <w:snapToGrid w:val="0"/>
              <w:spacing w:line="276" w:lineRule="auto"/>
              <w:rPr>
                <w:rFonts w:ascii="宋体" w:hAnsi="宋体" w:cs="宋体"/>
                <w:color w:val="000000"/>
                <w:sz w:val="24"/>
                <w:szCs w:val="24"/>
              </w:rPr>
            </w:pPr>
            <w:r>
              <w:rPr>
                <w:rFonts w:ascii="宋体" w:hAnsi="宋体" w:cs="宋体" w:hint="eastAsia"/>
                <w:color w:val="000000"/>
                <w:sz w:val="24"/>
                <w:szCs w:val="24"/>
                <w:shd w:val="clear" w:color="auto" w:fill="FFFFFF"/>
              </w:rPr>
              <w:t>该项目首年保费参照扬州市政府相关规定执行。</w:t>
            </w:r>
          </w:p>
        </w:tc>
      </w:tr>
    </w:tbl>
    <w:p w:rsidR="003B215B" w:rsidRDefault="003B215B" w:rsidP="001439AB">
      <w:pPr>
        <w:pStyle w:val="2"/>
        <w:spacing w:before="120" w:after="120"/>
        <w:jc w:val="center"/>
        <w:rPr>
          <w:rStyle w:val="1Char"/>
          <w:rFonts w:ascii="仿宋" w:eastAsia="仿宋" w:hAnsi="仿宋" w:cs="仿宋"/>
          <w:b/>
          <w:sz w:val="28"/>
          <w:szCs w:val="28"/>
        </w:rPr>
      </w:pPr>
    </w:p>
    <w:p w:rsidR="001A6F9D" w:rsidRPr="001439AB" w:rsidRDefault="00190028" w:rsidP="001439AB">
      <w:pPr>
        <w:pStyle w:val="2"/>
        <w:spacing w:before="120" w:after="120"/>
        <w:jc w:val="center"/>
        <w:rPr>
          <w:rFonts w:ascii="仿宋" w:eastAsia="仿宋" w:hAnsi="仿宋" w:cs="仿宋"/>
          <w:kern w:val="44"/>
          <w:sz w:val="28"/>
          <w:szCs w:val="28"/>
        </w:rPr>
      </w:pPr>
      <w:r w:rsidRPr="00AB3B84">
        <w:rPr>
          <w:rStyle w:val="1Char"/>
          <w:rFonts w:ascii="仿宋" w:eastAsia="仿宋" w:hAnsi="仿宋" w:cs="仿宋" w:hint="eastAsia"/>
          <w:b/>
          <w:sz w:val="32"/>
          <w:szCs w:val="32"/>
        </w:rPr>
        <w:t>第四章  投标人基本</w:t>
      </w:r>
      <w:bookmarkStart w:id="29" w:name="_Toc197847005"/>
      <w:r w:rsidRPr="00AB3B84">
        <w:rPr>
          <w:rStyle w:val="1Char"/>
          <w:rFonts w:ascii="仿宋" w:eastAsia="仿宋" w:hAnsi="仿宋" w:cs="仿宋" w:hint="eastAsia"/>
          <w:b/>
          <w:sz w:val="32"/>
          <w:szCs w:val="32"/>
        </w:rPr>
        <w:t>服务要求</w:t>
      </w:r>
    </w:p>
    <w:p w:rsidR="001A6F9D" w:rsidRDefault="00190028">
      <w:pPr>
        <w:ind w:firstLineChars="200" w:firstLine="562"/>
        <w:rPr>
          <w:rFonts w:ascii="仿宋" w:eastAsia="仿宋" w:hAnsi="仿宋" w:cs="仿宋"/>
          <w:sz w:val="28"/>
          <w:szCs w:val="28"/>
        </w:rPr>
      </w:pPr>
      <w:r>
        <w:rPr>
          <w:rFonts w:ascii="仿宋" w:eastAsia="仿宋" w:hAnsi="仿宋" w:cs="仿宋" w:hint="eastAsia"/>
          <w:b/>
          <w:sz w:val="28"/>
          <w:szCs w:val="28"/>
        </w:rPr>
        <w:t>投标</w:t>
      </w:r>
      <w:bookmarkEnd w:id="29"/>
      <w:r>
        <w:rPr>
          <w:rFonts w:ascii="仿宋" w:eastAsia="仿宋" w:hAnsi="仿宋" w:cs="仿宋" w:hint="eastAsia"/>
          <w:b/>
          <w:sz w:val="28"/>
          <w:szCs w:val="28"/>
        </w:rPr>
        <w:t>人一旦中标成为本保险项目承保人（以下简称保险人），应履行以下基本服务承诺：</w:t>
      </w:r>
    </w:p>
    <w:p w:rsidR="001A6F9D" w:rsidRDefault="00190028" w:rsidP="005A08F2">
      <w:pPr>
        <w:spacing w:beforeLines="50" w:line="360" w:lineRule="auto"/>
        <w:ind w:firstLineChars="196" w:firstLine="551"/>
        <w:outlineLvl w:val="1"/>
        <w:rPr>
          <w:rFonts w:ascii="仿宋" w:eastAsia="仿宋" w:hAnsi="仿宋" w:cs="仿宋"/>
          <w:b/>
          <w:sz w:val="28"/>
          <w:szCs w:val="28"/>
        </w:rPr>
      </w:pPr>
      <w:r>
        <w:rPr>
          <w:rFonts w:ascii="仿宋" w:eastAsia="仿宋" w:hAnsi="仿宋" w:cs="仿宋" w:hint="eastAsia"/>
          <w:b/>
          <w:sz w:val="28"/>
          <w:szCs w:val="28"/>
        </w:rPr>
        <w:t>一、保险人服务组织机构</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w:t>
      </w:r>
      <w:r w:rsidR="00190028">
        <w:rPr>
          <w:rFonts w:ascii="仿宋" w:eastAsia="仿宋" w:hAnsi="仿宋" w:cs="仿宋" w:hint="eastAsia"/>
          <w:sz w:val="28"/>
          <w:szCs w:val="28"/>
        </w:rPr>
        <w:t>成立保险服务领导小组</w:t>
      </w:r>
    </w:p>
    <w:p w:rsidR="001A6F9D" w:rsidRDefault="00190028">
      <w:pPr>
        <w:pStyle w:val="a6"/>
        <w:rPr>
          <w:rFonts w:ascii="仿宋" w:eastAsia="仿宋" w:hAnsi="仿宋" w:cs="仿宋"/>
          <w:color w:val="auto"/>
          <w:szCs w:val="28"/>
        </w:rPr>
      </w:pPr>
      <w:r>
        <w:rPr>
          <w:rFonts w:ascii="仿宋" w:eastAsia="仿宋" w:hAnsi="仿宋" w:cs="仿宋" w:hint="eastAsia"/>
          <w:color w:val="auto"/>
          <w:szCs w:val="28"/>
        </w:rPr>
        <w:t>保险人应成立保险服务领导小组，负责协调包括承保、理赔、服务等相关事宜。</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w:t>
      </w:r>
      <w:r w:rsidR="00190028">
        <w:rPr>
          <w:rFonts w:ascii="仿宋" w:eastAsia="仿宋" w:hAnsi="仿宋" w:cs="仿宋" w:hint="eastAsia"/>
          <w:sz w:val="28"/>
          <w:szCs w:val="28"/>
        </w:rPr>
        <w:t>客户经理的职责</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客户经理获得上级机构充分授权，全权负责按照保险合同的有关内容提供全市范围内的承保、理赔及其他相关保险服务，包括必要的组织与总体协调工作。</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w:t>
      </w:r>
      <w:r w:rsidR="00190028">
        <w:rPr>
          <w:rFonts w:ascii="仿宋" w:eastAsia="仿宋" w:hAnsi="仿宋" w:cs="仿宋" w:hint="eastAsia"/>
          <w:sz w:val="28"/>
          <w:szCs w:val="28"/>
        </w:rPr>
        <w:t>服务成员的变动</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保险服务领导小组明示主要服务成员，该成员如调动离岗，须7日内告知被保险人及其指定代理人有关接替人员联系方式。</w:t>
      </w:r>
    </w:p>
    <w:p w:rsidR="001A6F9D" w:rsidRDefault="00AB3B8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w:t>
      </w:r>
      <w:r w:rsidR="00190028">
        <w:rPr>
          <w:rFonts w:ascii="仿宋" w:eastAsia="仿宋" w:hAnsi="仿宋" w:cs="仿宋" w:hint="eastAsia"/>
          <w:sz w:val="28"/>
          <w:szCs w:val="28"/>
        </w:rPr>
        <w:t>内部培训和服务手册</w:t>
      </w:r>
    </w:p>
    <w:p w:rsidR="001A6F9D" w:rsidRDefault="00190028">
      <w:pPr>
        <w:spacing w:line="360" w:lineRule="auto"/>
        <w:ind w:firstLineChars="200" w:firstLine="560"/>
        <w:rPr>
          <w:rFonts w:ascii="仿宋" w:eastAsia="仿宋" w:hAnsi="仿宋" w:cs="仿宋"/>
          <w:b/>
          <w:sz w:val="28"/>
          <w:szCs w:val="28"/>
        </w:rPr>
      </w:pPr>
      <w:r>
        <w:rPr>
          <w:rFonts w:ascii="仿宋" w:eastAsia="仿宋" w:hAnsi="仿宋" w:cs="仿宋" w:hint="eastAsia"/>
          <w:sz w:val="28"/>
          <w:szCs w:val="28"/>
        </w:rPr>
        <w:t>在签订保险合同之日起30日内，保险人将有关保险合同的内容，包括保险合同保障范围、保险服务承诺等，进行有针对性的内部培训。</w:t>
      </w:r>
      <w:bookmarkStart w:id="30" w:name="_Toc197847006"/>
    </w:p>
    <w:p w:rsidR="001A6F9D" w:rsidRDefault="00190028">
      <w:pPr>
        <w:spacing w:line="360" w:lineRule="auto"/>
        <w:ind w:firstLineChars="196" w:firstLine="551"/>
        <w:rPr>
          <w:rFonts w:ascii="仿宋" w:eastAsia="仿宋" w:hAnsi="仿宋" w:cs="仿宋"/>
          <w:b/>
          <w:sz w:val="28"/>
          <w:szCs w:val="28"/>
        </w:rPr>
      </w:pPr>
      <w:r>
        <w:rPr>
          <w:rFonts w:ascii="仿宋" w:eastAsia="仿宋" w:hAnsi="仿宋" w:cs="仿宋" w:hint="eastAsia"/>
          <w:b/>
          <w:sz w:val="28"/>
          <w:szCs w:val="28"/>
        </w:rPr>
        <w:t>二、理赔统计和保险服务报告、总结</w:t>
      </w:r>
    </w:p>
    <w:p w:rsidR="001A6F9D" w:rsidRDefault="0019002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保险公司每半年向被保险人提供各险种理赔统计报表以及保险服务报告和自评，内容应包括但不限于损失案件发生的时间、地点、损失原因、报损</w:t>
      </w:r>
      <w:r>
        <w:rPr>
          <w:rFonts w:ascii="仿宋" w:eastAsia="仿宋" w:hAnsi="仿宋" w:cs="仿宋" w:hint="eastAsia"/>
          <w:sz w:val="28"/>
          <w:szCs w:val="28"/>
        </w:rPr>
        <w:lastRenderedPageBreak/>
        <w:t>金额、定损金额、赔款、结案时间、未结案原因说明、结案率以及保险服务承诺履行情况等有关的信息。</w:t>
      </w:r>
    </w:p>
    <w:p w:rsidR="001A6F9D" w:rsidRDefault="001A6F9D">
      <w:pPr>
        <w:spacing w:line="360" w:lineRule="auto"/>
        <w:ind w:firstLineChars="200" w:firstLine="560"/>
        <w:rPr>
          <w:rFonts w:ascii="仿宋" w:eastAsia="仿宋" w:hAnsi="仿宋" w:cs="仿宋"/>
          <w:sz w:val="28"/>
          <w:szCs w:val="28"/>
        </w:rPr>
      </w:pPr>
      <w:bookmarkStart w:id="31" w:name="_Toc216420224"/>
      <w:bookmarkEnd w:id="30"/>
    </w:p>
    <w:p w:rsidR="001A6F9D" w:rsidRPr="00834290" w:rsidRDefault="00834290" w:rsidP="0083429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（以上服务内容请投标人自拟，作为投标文件附件）</w:t>
      </w:r>
    </w:p>
    <w:p w:rsidR="008C7B3C" w:rsidRDefault="008C7B3C">
      <w:pPr>
        <w:rPr>
          <w:rFonts w:ascii="仿宋" w:eastAsia="仿宋" w:hAnsi="仿宋" w:cs="仿宋"/>
          <w:sz w:val="28"/>
          <w:szCs w:val="28"/>
        </w:rPr>
      </w:pPr>
    </w:p>
    <w:p w:rsidR="008C7B3C" w:rsidRDefault="008C7B3C">
      <w:pPr>
        <w:rPr>
          <w:rFonts w:ascii="仿宋" w:eastAsia="仿宋" w:hAnsi="仿宋" w:cs="仿宋"/>
          <w:sz w:val="28"/>
          <w:szCs w:val="28"/>
        </w:rPr>
      </w:pPr>
    </w:p>
    <w:p w:rsidR="001A6F9D" w:rsidRDefault="00190028">
      <w:pPr>
        <w:rPr>
          <w:rFonts w:ascii="仿宋" w:eastAsia="仿宋" w:hAnsi="仿宋" w:cs="仿宋"/>
          <w:b/>
          <w:sz w:val="28"/>
          <w:szCs w:val="28"/>
        </w:rPr>
      </w:pPr>
      <w:r>
        <w:rPr>
          <w:rFonts w:ascii="仿宋" w:eastAsia="仿宋" w:hAnsi="仿宋" w:cs="仿宋" w:hint="eastAsia"/>
          <w:b/>
          <w:sz w:val="28"/>
          <w:szCs w:val="28"/>
        </w:rPr>
        <w:t>附件1:</w:t>
      </w:r>
      <w:r>
        <w:rPr>
          <w:rFonts w:ascii="仿宋" w:eastAsia="仿宋" w:hAnsi="仿宋" w:cs="仿宋" w:hint="eastAsia"/>
          <w:sz w:val="28"/>
          <w:szCs w:val="28"/>
        </w:rPr>
        <w:t>投标报价单</w:t>
      </w:r>
    </w:p>
    <w:p w:rsidR="001A6F9D" w:rsidRDefault="001A6F9D">
      <w:pPr>
        <w:jc w:val="center"/>
        <w:rPr>
          <w:rFonts w:ascii="仿宋" w:eastAsia="仿宋" w:hAnsi="仿宋" w:cs="仿宋"/>
          <w:b/>
          <w:sz w:val="32"/>
          <w:szCs w:val="32"/>
        </w:rPr>
      </w:pPr>
      <w:bookmarkStart w:id="32" w:name="_Toc192477839"/>
      <w:bookmarkEnd w:id="31"/>
    </w:p>
    <w:p w:rsidR="001A6F9D" w:rsidRDefault="00190028">
      <w:pPr>
        <w:jc w:val="center"/>
        <w:rPr>
          <w:rFonts w:ascii="仿宋" w:eastAsia="仿宋" w:hAnsi="仿宋" w:cs="仿宋"/>
          <w:b/>
          <w:sz w:val="32"/>
          <w:szCs w:val="32"/>
        </w:rPr>
      </w:pPr>
      <w:r>
        <w:rPr>
          <w:rFonts w:ascii="仿宋" w:eastAsia="仿宋" w:hAnsi="仿宋" w:cs="仿宋" w:hint="eastAsia"/>
          <w:b/>
          <w:sz w:val="32"/>
          <w:szCs w:val="32"/>
        </w:rPr>
        <w:t>投标报价单</w:t>
      </w:r>
    </w:p>
    <w:p w:rsidR="001A6F9D" w:rsidRDefault="001A6F9D">
      <w:pPr>
        <w:rPr>
          <w:rFonts w:ascii="仿宋" w:eastAsia="仿宋" w:hAnsi="仿宋" w:cs="仿宋"/>
          <w:sz w:val="28"/>
          <w:szCs w:val="28"/>
        </w:rPr>
      </w:pPr>
    </w:p>
    <w:tbl>
      <w:tblPr>
        <w:tblStyle w:val="a7"/>
        <w:tblW w:w="0" w:type="auto"/>
        <w:tblLayout w:type="fixed"/>
        <w:tblLook w:val="04A0"/>
      </w:tblPr>
      <w:tblGrid>
        <w:gridCol w:w="2239"/>
        <w:gridCol w:w="1475"/>
        <w:gridCol w:w="1857"/>
        <w:gridCol w:w="2387"/>
        <w:gridCol w:w="1328"/>
      </w:tblGrid>
      <w:tr w:rsidR="001A6F9D">
        <w:tc>
          <w:tcPr>
            <w:tcW w:w="2239"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险种</w:t>
            </w:r>
          </w:p>
        </w:tc>
        <w:tc>
          <w:tcPr>
            <w:tcW w:w="1475"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保额</w:t>
            </w:r>
          </w:p>
        </w:tc>
        <w:tc>
          <w:tcPr>
            <w:tcW w:w="1857"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报价费率</w:t>
            </w:r>
          </w:p>
        </w:tc>
        <w:tc>
          <w:tcPr>
            <w:tcW w:w="2387"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保险费（元）</w:t>
            </w:r>
          </w:p>
        </w:tc>
        <w:tc>
          <w:tcPr>
            <w:tcW w:w="1328" w:type="dxa"/>
            <w:noWrap/>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备注</w:t>
            </w:r>
          </w:p>
        </w:tc>
      </w:tr>
      <w:tr w:rsidR="001A6F9D">
        <w:trPr>
          <w:trHeight w:val="1029"/>
        </w:trPr>
        <w:tc>
          <w:tcPr>
            <w:tcW w:w="2239"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安全生产责任险</w:t>
            </w:r>
          </w:p>
        </w:tc>
        <w:tc>
          <w:tcPr>
            <w:tcW w:w="1475" w:type="dxa"/>
            <w:noWrap/>
            <w:vAlign w:val="center"/>
          </w:tcPr>
          <w:p w:rsidR="001A6F9D" w:rsidRDefault="001A6F9D">
            <w:pPr>
              <w:jc w:val="center"/>
              <w:rPr>
                <w:rFonts w:ascii="仿宋" w:eastAsia="仿宋" w:hAnsi="仿宋" w:cs="仿宋"/>
                <w:sz w:val="28"/>
                <w:szCs w:val="28"/>
              </w:rPr>
            </w:pPr>
          </w:p>
        </w:tc>
        <w:tc>
          <w:tcPr>
            <w:tcW w:w="1857" w:type="dxa"/>
            <w:noWrap/>
            <w:vAlign w:val="center"/>
          </w:tcPr>
          <w:p w:rsidR="001A6F9D" w:rsidRDefault="001A6F9D">
            <w:pPr>
              <w:jc w:val="center"/>
              <w:rPr>
                <w:rFonts w:ascii="仿宋" w:eastAsia="仿宋" w:hAnsi="仿宋" w:cs="仿宋"/>
                <w:sz w:val="28"/>
                <w:szCs w:val="28"/>
              </w:rPr>
            </w:pPr>
          </w:p>
        </w:tc>
        <w:tc>
          <w:tcPr>
            <w:tcW w:w="2387" w:type="dxa"/>
            <w:noWrap/>
            <w:vAlign w:val="center"/>
          </w:tcPr>
          <w:p w:rsidR="001A6F9D" w:rsidRDefault="001A6F9D">
            <w:pPr>
              <w:jc w:val="center"/>
              <w:rPr>
                <w:rFonts w:ascii="仿宋" w:eastAsia="仿宋" w:hAnsi="仿宋" w:cs="仿宋"/>
                <w:sz w:val="28"/>
                <w:szCs w:val="28"/>
              </w:rPr>
            </w:pPr>
          </w:p>
        </w:tc>
        <w:tc>
          <w:tcPr>
            <w:tcW w:w="1328"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响应度</w:t>
            </w:r>
          </w:p>
        </w:tc>
      </w:tr>
      <w:tr w:rsidR="00FF2B02">
        <w:trPr>
          <w:trHeight w:val="1029"/>
        </w:trPr>
        <w:tc>
          <w:tcPr>
            <w:tcW w:w="2239" w:type="dxa"/>
            <w:noWrap/>
            <w:vAlign w:val="center"/>
          </w:tcPr>
          <w:p w:rsidR="00FF2B02" w:rsidRDefault="00FF2B02">
            <w:pPr>
              <w:jc w:val="center"/>
              <w:rPr>
                <w:rFonts w:ascii="仿宋" w:eastAsia="仿宋" w:hAnsi="仿宋" w:cs="仿宋"/>
                <w:sz w:val="28"/>
                <w:szCs w:val="28"/>
              </w:rPr>
            </w:pPr>
            <w:r>
              <w:rPr>
                <w:rFonts w:ascii="仿宋" w:eastAsia="仿宋" w:hAnsi="仿宋" w:cs="仿宋" w:hint="eastAsia"/>
                <w:sz w:val="28"/>
                <w:szCs w:val="28"/>
              </w:rPr>
              <w:t>雇主责任险</w:t>
            </w:r>
          </w:p>
        </w:tc>
        <w:tc>
          <w:tcPr>
            <w:tcW w:w="1475" w:type="dxa"/>
            <w:noWrap/>
            <w:vAlign w:val="center"/>
          </w:tcPr>
          <w:p w:rsidR="00FF2B02" w:rsidRDefault="00FF2B02">
            <w:pPr>
              <w:jc w:val="center"/>
              <w:rPr>
                <w:rFonts w:ascii="仿宋" w:eastAsia="仿宋" w:hAnsi="仿宋" w:cs="仿宋"/>
                <w:sz w:val="28"/>
                <w:szCs w:val="28"/>
              </w:rPr>
            </w:pPr>
          </w:p>
        </w:tc>
        <w:tc>
          <w:tcPr>
            <w:tcW w:w="1857" w:type="dxa"/>
            <w:noWrap/>
            <w:vAlign w:val="center"/>
          </w:tcPr>
          <w:p w:rsidR="00FF2B02" w:rsidRDefault="00FF2B02">
            <w:pPr>
              <w:jc w:val="center"/>
              <w:rPr>
                <w:rFonts w:ascii="仿宋" w:eastAsia="仿宋" w:hAnsi="仿宋" w:cs="仿宋"/>
                <w:sz w:val="28"/>
                <w:szCs w:val="28"/>
              </w:rPr>
            </w:pPr>
          </w:p>
        </w:tc>
        <w:tc>
          <w:tcPr>
            <w:tcW w:w="2387" w:type="dxa"/>
            <w:noWrap/>
            <w:vAlign w:val="center"/>
          </w:tcPr>
          <w:p w:rsidR="00FF2B02" w:rsidRDefault="00FF2B02">
            <w:pPr>
              <w:jc w:val="center"/>
              <w:rPr>
                <w:rFonts w:ascii="仿宋" w:eastAsia="仿宋" w:hAnsi="仿宋" w:cs="仿宋"/>
                <w:sz w:val="28"/>
                <w:szCs w:val="28"/>
              </w:rPr>
            </w:pPr>
          </w:p>
        </w:tc>
        <w:tc>
          <w:tcPr>
            <w:tcW w:w="1328" w:type="dxa"/>
            <w:noWrap/>
            <w:vAlign w:val="center"/>
          </w:tcPr>
          <w:p w:rsidR="00FF2B02" w:rsidRDefault="00FF2B02">
            <w:pPr>
              <w:jc w:val="center"/>
              <w:rPr>
                <w:rFonts w:ascii="仿宋" w:eastAsia="仿宋" w:hAnsi="仿宋" w:cs="仿宋"/>
                <w:sz w:val="28"/>
                <w:szCs w:val="28"/>
              </w:rPr>
            </w:pPr>
          </w:p>
        </w:tc>
      </w:tr>
      <w:tr w:rsidR="001A6F9D">
        <w:trPr>
          <w:trHeight w:val="1029"/>
        </w:trPr>
        <w:tc>
          <w:tcPr>
            <w:tcW w:w="2239" w:type="dxa"/>
            <w:noWrap/>
            <w:vAlign w:val="center"/>
          </w:tcPr>
          <w:p w:rsidR="001A6F9D" w:rsidRDefault="00190028">
            <w:pPr>
              <w:jc w:val="center"/>
              <w:rPr>
                <w:rFonts w:ascii="仿宋" w:eastAsia="仿宋" w:hAnsi="仿宋" w:cs="仿宋"/>
                <w:sz w:val="28"/>
                <w:szCs w:val="28"/>
              </w:rPr>
            </w:pPr>
            <w:r>
              <w:rPr>
                <w:rFonts w:ascii="仿宋" w:eastAsia="仿宋" w:hAnsi="仿宋" w:cs="仿宋" w:hint="eastAsia"/>
                <w:sz w:val="28"/>
                <w:szCs w:val="28"/>
              </w:rPr>
              <w:t>合计</w:t>
            </w:r>
          </w:p>
        </w:tc>
        <w:tc>
          <w:tcPr>
            <w:tcW w:w="1475" w:type="dxa"/>
            <w:noWrap/>
            <w:vAlign w:val="center"/>
          </w:tcPr>
          <w:p w:rsidR="001A6F9D" w:rsidRDefault="001A6F9D">
            <w:pPr>
              <w:jc w:val="center"/>
              <w:rPr>
                <w:rFonts w:ascii="仿宋" w:eastAsia="仿宋" w:hAnsi="仿宋" w:cs="仿宋"/>
                <w:sz w:val="28"/>
                <w:szCs w:val="28"/>
              </w:rPr>
            </w:pPr>
          </w:p>
        </w:tc>
        <w:tc>
          <w:tcPr>
            <w:tcW w:w="1857" w:type="dxa"/>
            <w:noWrap/>
            <w:vAlign w:val="center"/>
          </w:tcPr>
          <w:p w:rsidR="001A6F9D" w:rsidRDefault="001A6F9D">
            <w:pPr>
              <w:jc w:val="center"/>
              <w:rPr>
                <w:rFonts w:ascii="仿宋" w:eastAsia="仿宋" w:hAnsi="仿宋" w:cs="仿宋"/>
                <w:sz w:val="28"/>
                <w:szCs w:val="28"/>
              </w:rPr>
            </w:pPr>
          </w:p>
        </w:tc>
        <w:tc>
          <w:tcPr>
            <w:tcW w:w="2387" w:type="dxa"/>
            <w:noWrap/>
            <w:vAlign w:val="center"/>
          </w:tcPr>
          <w:p w:rsidR="001A6F9D" w:rsidRDefault="001A6F9D">
            <w:pPr>
              <w:jc w:val="center"/>
              <w:rPr>
                <w:rFonts w:ascii="仿宋" w:eastAsia="仿宋" w:hAnsi="仿宋" w:cs="仿宋"/>
                <w:sz w:val="28"/>
                <w:szCs w:val="28"/>
              </w:rPr>
            </w:pPr>
          </w:p>
        </w:tc>
        <w:tc>
          <w:tcPr>
            <w:tcW w:w="1328" w:type="dxa"/>
            <w:noWrap/>
            <w:vAlign w:val="center"/>
          </w:tcPr>
          <w:p w:rsidR="001A6F9D" w:rsidRDefault="001A6F9D">
            <w:pPr>
              <w:jc w:val="center"/>
              <w:rPr>
                <w:rFonts w:ascii="仿宋" w:eastAsia="仿宋" w:hAnsi="仿宋" w:cs="仿宋"/>
                <w:sz w:val="28"/>
                <w:szCs w:val="28"/>
              </w:rPr>
            </w:pPr>
          </w:p>
        </w:tc>
      </w:tr>
    </w:tbl>
    <w:p w:rsidR="001A6F9D" w:rsidRDefault="001A6F9D">
      <w:pPr>
        <w:rPr>
          <w:rFonts w:ascii="仿宋" w:eastAsia="仿宋" w:hAnsi="仿宋" w:cs="仿宋"/>
          <w:sz w:val="28"/>
          <w:szCs w:val="28"/>
        </w:rPr>
      </w:pPr>
    </w:p>
    <w:p w:rsidR="001A6F9D" w:rsidRDefault="00190028" w:rsidP="00C06BA4">
      <w:pPr>
        <w:jc w:val="left"/>
        <w:rPr>
          <w:rFonts w:ascii="仿宋" w:eastAsia="仿宋" w:hAnsi="仿宋" w:cs="仿宋"/>
          <w:sz w:val="28"/>
          <w:szCs w:val="28"/>
        </w:rPr>
      </w:pPr>
      <w:r>
        <w:rPr>
          <w:rFonts w:ascii="仿宋" w:eastAsia="仿宋" w:hAnsi="仿宋" w:cs="仿宋" w:hint="eastAsia"/>
          <w:sz w:val="28"/>
          <w:szCs w:val="28"/>
        </w:rPr>
        <w:t>说明：费率保留小数点后2位</w:t>
      </w:r>
    </w:p>
    <w:p w:rsidR="00FF2B02" w:rsidRDefault="00FF2B02">
      <w:pPr>
        <w:ind w:firstLine="570"/>
        <w:jc w:val="left"/>
        <w:rPr>
          <w:rFonts w:ascii="仿宋" w:eastAsia="仿宋" w:hAnsi="仿宋" w:cs="仿宋"/>
          <w:sz w:val="28"/>
          <w:szCs w:val="28"/>
        </w:rPr>
      </w:pPr>
    </w:p>
    <w:p w:rsidR="001A6F9D" w:rsidRDefault="00190028">
      <w:pPr>
        <w:ind w:firstLine="3080"/>
        <w:rPr>
          <w:rFonts w:ascii="仿宋" w:eastAsia="仿宋" w:hAnsi="仿宋" w:cs="仿宋"/>
          <w:sz w:val="28"/>
          <w:szCs w:val="28"/>
        </w:rPr>
      </w:pPr>
      <w:r>
        <w:rPr>
          <w:rFonts w:ascii="仿宋" w:eastAsia="仿宋" w:hAnsi="仿宋" w:cs="仿宋" w:hint="eastAsia"/>
          <w:sz w:val="28"/>
          <w:szCs w:val="28"/>
        </w:rPr>
        <w:t>投标人（公章）：</w:t>
      </w:r>
    </w:p>
    <w:p w:rsidR="001A6F9D" w:rsidRDefault="00190028">
      <w:pPr>
        <w:ind w:firstLine="3080"/>
        <w:rPr>
          <w:rFonts w:ascii="仿宋" w:eastAsia="仿宋" w:hAnsi="仿宋" w:cs="仿宋"/>
          <w:sz w:val="28"/>
          <w:szCs w:val="28"/>
        </w:rPr>
      </w:pPr>
      <w:r>
        <w:rPr>
          <w:rFonts w:ascii="仿宋" w:eastAsia="仿宋" w:hAnsi="仿宋" w:cs="仿宋" w:hint="eastAsia"/>
          <w:sz w:val="28"/>
          <w:szCs w:val="28"/>
        </w:rPr>
        <w:t>投标人负责人或授权代表（签字或盖章）：</w:t>
      </w:r>
    </w:p>
    <w:p w:rsidR="008C7B3C" w:rsidRPr="005023C9" w:rsidRDefault="00190028" w:rsidP="00C06BA4">
      <w:pPr>
        <w:ind w:firstLineChars="2100" w:firstLine="5880"/>
        <w:rPr>
          <w:rFonts w:ascii="仿宋" w:eastAsia="仿宋" w:hAnsi="仿宋" w:cs="仿宋"/>
          <w:sz w:val="28"/>
          <w:szCs w:val="28"/>
        </w:rPr>
      </w:pPr>
      <w:r>
        <w:rPr>
          <w:rFonts w:ascii="仿宋" w:eastAsia="仿宋" w:hAnsi="仿宋" w:cs="仿宋" w:hint="eastAsia"/>
          <w:sz w:val="28"/>
          <w:szCs w:val="28"/>
        </w:rPr>
        <w:t>年   月   日</w:t>
      </w:r>
      <w:bookmarkEnd w:id="32"/>
    </w:p>
    <w:sectPr w:rsidR="008C7B3C" w:rsidRPr="005023C9" w:rsidSect="001A6F9D">
      <w:footerReference w:type="default" r:id="rId8"/>
      <w:pgSz w:w="11906" w:h="16838"/>
      <w:pgMar w:top="1440" w:right="86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0A" w:rsidRDefault="00AA110A" w:rsidP="00584B90">
      <w:r>
        <w:separator/>
      </w:r>
    </w:p>
  </w:endnote>
  <w:endnote w:type="continuationSeparator" w:id="1">
    <w:p w:rsidR="00AA110A" w:rsidRDefault="00AA110A" w:rsidP="0058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7585"/>
      <w:docPartObj>
        <w:docPartGallery w:val="Page Numbers (Bottom of Page)"/>
        <w:docPartUnique/>
      </w:docPartObj>
    </w:sdtPr>
    <w:sdtContent>
      <w:p w:rsidR="007B370B" w:rsidRDefault="00A20387">
        <w:pPr>
          <w:pStyle w:val="aa"/>
          <w:jc w:val="right"/>
        </w:pPr>
        <w:fldSimple w:instr=" PAGE   \* MERGEFORMAT ">
          <w:r w:rsidR="00A7785B" w:rsidRPr="00A7785B">
            <w:rPr>
              <w:noProof/>
              <w:lang w:val="zh-CN"/>
            </w:rPr>
            <w:t>3</w:t>
          </w:r>
        </w:fldSimple>
      </w:p>
    </w:sdtContent>
  </w:sdt>
  <w:p w:rsidR="007B370B" w:rsidRDefault="007B37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0A" w:rsidRDefault="00AA110A" w:rsidP="00584B90">
      <w:r>
        <w:separator/>
      </w:r>
    </w:p>
  </w:footnote>
  <w:footnote w:type="continuationSeparator" w:id="1">
    <w:p w:rsidR="00AA110A" w:rsidRDefault="00AA110A" w:rsidP="00584B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8C672"/>
    <w:multiLevelType w:val="singleLevel"/>
    <w:tmpl w:val="3768C672"/>
    <w:lvl w:ilvl="0">
      <w:start w:val="1"/>
      <w:numFmt w:val="decimal"/>
      <w:suff w:val="nothing"/>
      <w:lvlText w:val="%1）"/>
      <w:lvlJc w:val="left"/>
    </w:lvl>
  </w:abstractNum>
  <w:abstractNum w:abstractNumId="1">
    <w:nsid w:val="3E964D6E"/>
    <w:multiLevelType w:val="singleLevel"/>
    <w:tmpl w:val="3E964D6E"/>
    <w:lvl w:ilvl="0">
      <w:start w:val="14"/>
      <w:numFmt w:val="chineseCounting"/>
      <w:suff w:val="nothing"/>
      <w:lvlText w:val="%1、"/>
      <w:lvlJc w:val="left"/>
      <w:rPr>
        <w:rFonts w:hint="eastAsia"/>
      </w:rPr>
    </w:lvl>
  </w:abstractNum>
  <w:abstractNum w:abstractNumId="2">
    <w:nsid w:val="5DC5A607"/>
    <w:multiLevelType w:val="singleLevel"/>
    <w:tmpl w:val="5DC5A607"/>
    <w:lvl w:ilvl="0">
      <w:start w:val="1"/>
      <w:numFmt w:val="decimal"/>
      <w:suff w:val="nothing"/>
      <w:lvlText w:val="%1）"/>
      <w:lvlJc w:val="left"/>
    </w:lvl>
  </w:abstractNum>
  <w:abstractNum w:abstractNumId="3">
    <w:nsid w:val="5DE7201D"/>
    <w:multiLevelType w:val="singleLevel"/>
    <w:tmpl w:val="5DE7201D"/>
    <w:lvl w:ilvl="0">
      <w:start w:val="1"/>
      <w:numFmt w:val="chineseCounting"/>
      <w:suff w:val="nothing"/>
      <w:lvlText w:val="%1、"/>
      <w:lvlJc w:val="left"/>
    </w:lvl>
  </w:abstractNum>
  <w:abstractNum w:abstractNumId="4">
    <w:nsid w:val="67C2A759"/>
    <w:multiLevelType w:val="singleLevel"/>
    <w:tmpl w:val="67C2A759"/>
    <w:lvl w:ilvl="0">
      <w:start w:val="1"/>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844E40"/>
    <w:rsid w:val="000604FC"/>
    <w:rsid w:val="00063930"/>
    <w:rsid w:val="000C563D"/>
    <w:rsid w:val="000C5820"/>
    <w:rsid w:val="001439AB"/>
    <w:rsid w:val="00150863"/>
    <w:rsid w:val="00165DFA"/>
    <w:rsid w:val="00190028"/>
    <w:rsid w:val="00194F78"/>
    <w:rsid w:val="001A6F9D"/>
    <w:rsid w:val="00200214"/>
    <w:rsid w:val="00261CD1"/>
    <w:rsid w:val="002B77B0"/>
    <w:rsid w:val="002F7A01"/>
    <w:rsid w:val="00356A87"/>
    <w:rsid w:val="003B215B"/>
    <w:rsid w:val="0047494F"/>
    <w:rsid w:val="0048369D"/>
    <w:rsid w:val="004A14C6"/>
    <w:rsid w:val="004C17F9"/>
    <w:rsid w:val="004E46B6"/>
    <w:rsid w:val="004F3FDA"/>
    <w:rsid w:val="004F5760"/>
    <w:rsid w:val="005023C9"/>
    <w:rsid w:val="00584B90"/>
    <w:rsid w:val="005A08F2"/>
    <w:rsid w:val="005B3DD3"/>
    <w:rsid w:val="00634AED"/>
    <w:rsid w:val="007966B4"/>
    <w:rsid w:val="007B370B"/>
    <w:rsid w:val="007B5CB9"/>
    <w:rsid w:val="007F5965"/>
    <w:rsid w:val="00810AAD"/>
    <w:rsid w:val="00834290"/>
    <w:rsid w:val="0087550E"/>
    <w:rsid w:val="008C7B3C"/>
    <w:rsid w:val="008D1AFE"/>
    <w:rsid w:val="00924CEB"/>
    <w:rsid w:val="00956ACF"/>
    <w:rsid w:val="009B2566"/>
    <w:rsid w:val="009C1CB4"/>
    <w:rsid w:val="00A20387"/>
    <w:rsid w:val="00A364C6"/>
    <w:rsid w:val="00A50F42"/>
    <w:rsid w:val="00A72FE9"/>
    <w:rsid w:val="00A7785B"/>
    <w:rsid w:val="00AA110A"/>
    <w:rsid w:val="00AB3B84"/>
    <w:rsid w:val="00AB5925"/>
    <w:rsid w:val="00B77001"/>
    <w:rsid w:val="00BC45A6"/>
    <w:rsid w:val="00C06BA4"/>
    <w:rsid w:val="00C335F3"/>
    <w:rsid w:val="00CC2AC6"/>
    <w:rsid w:val="00D22607"/>
    <w:rsid w:val="00D7764D"/>
    <w:rsid w:val="00DA481F"/>
    <w:rsid w:val="00E0301D"/>
    <w:rsid w:val="00E36B4F"/>
    <w:rsid w:val="00E4711F"/>
    <w:rsid w:val="00E51427"/>
    <w:rsid w:val="00E545D1"/>
    <w:rsid w:val="00E64ED6"/>
    <w:rsid w:val="00E75A41"/>
    <w:rsid w:val="00E87118"/>
    <w:rsid w:val="00FF2B02"/>
    <w:rsid w:val="0D8E07B5"/>
    <w:rsid w:val="3A844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Normal Indent" w:qFormat="1"/>
    <w:lsdException w:name="annotation text" w:semiHidden="1" w:qFormat="1"/>
    <w:lsdException w:name="footer" w:uiPriority="99"/>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F9D"/>
    <w:pPr>
      <w:widowControl w:val="0"/>
      <w:jc w:val="both"/>
    </w:pPr>
    <w:rPr>
      <w:kern w:val="2"/>
      <w:sz w:val="21"/>
    </w:rPr>
  </w:style>
  <w:style w:type="paragraph" w:styleId="2">
    <w:name w:val="heading 2"/>
    <w:basedOn w:val="a"/>
    <w:next w:val="a0"/>
    <w:qFormat/>
    <w:rsid w:val="001A6F9D"/>
    <w:pPr>
      <w:keepNext/>
      <w:keepLines/>
      <w:spacing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A6F9D"/>
    <w:pPr>
      <w:adjustRightInd w:val="0"/>
      <w:spacing w:line="312" w:lineRule="atLeast"/>
      <w:ind w:firstLine="420"/>
      <w:textAlignment w:val="baseline"/>
    </w:pPr>
    <w:rPr>
      <w:kern w:val="0"/>
    </w:rPr>
  </w:style>
  <w:style w:type="paragraph" w:styleId="a4">
    <w:name w:val="annotation text"/>
    <w:basedOn w:val="a"/>
    <w:semiHidden/>
    <w:qFormat/>
    <w:rsid w:val="001A6F9D"/>
    <w:pPr>
      <w:jc w:val="left"/>
    </w:pPr>
  </w:style>
  <w:style w:type="paragraph" w:styleId="a5">
    <w:name w:val="Body Text"/>
    <w:basedOn w:val="a"/>
    <w:qFormat/>
    <w:rsid w:val="001A6F9D"/>
  </w:style>
  <w:style w:type="paragraph" w:styleId="a6">
    <w:name w:val="Body Text Indent"/>
    <w:basedOn w:val="a"/>
    <w:qFormat/>
    <w:rsid w:val="001A6F9D"/>
    <w:pPr>
      <w:spacing w:line="360" w:lineRule="auto"/>
      <w:ind w:firstLineChars="200" w:firstLine="560"/>
    </w:pPr>
    <w:rPr>
      <w:rFonts w:ascii="仿宋_GB2312" w:eastAsia="仿宋_GB2312" w:hAnsi="华文中宋"/>
      <w:color w:val="000000"/>
      <w:sz w:val="28"/>
    </w:rPr>
  </w:style>
  <w:style w:type="paragraph" w:styleId="20">
    <w:name w:val="Body Text Indent 2"/>
    <w:basedOn w:val="a"/>
    <w:qFormat/>
    <w:rsid w:val="001A6F9D"/>
    <w:pPr>
      <w:tabs>
        <w:tab w:val="left" w:pos="-2520"/>
      </w:tabs>
      <w:spacing w:line="460" w:lineRule="exact"/>
      <w:ind w:firstLineChars="200" w:firstLine="560"/>
    </w:pPr>
    <w:rPr>
      <w:rFonts w:ascii="仿宋_GB2312" w:eastAsia="仿宋_GB2312" w:hAnsi="宋体"/>
      <w:sz w:val="28"/>
    </w:rPr>
  </w:style>
  <w:style w:type="paragraph" w:styleId="21">
    <w:name w:val="toc 2"/>
    <w:basedOn w:val="a"/>
    <w:next w:val="a"/>
    <w:semiHidden/>
    <w:qFormat/>
    <w:rsid w:val="001A6F9D"/>
    <w:pPr>
      <w:ind w:leftChars="200" w:left="420"/>
    </w:pPr>
  </w:style>
  <w:style w:type="table" w:styleId="a7">
    <w:name w:val="Table Grid"/>
    <w:basedOn w:val="a2"/>
    <w:qFormat/>
    <w:rsid w:val="001A6F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1A6F9D"/>
    <w:rPr>
      <w:color w:val="0000FF"/>
      <w:u w:val="single"/>
    </w:rPr>
  </w:style>
  <w:style w:type="character" w:customStyle="1" w:styleId="1Char">
    <w:name w:val="标题 1 Char"/>
    <w:qFormat/>
    <w:rsid w:val="001A6F9D"/>
    <w:rPr>
      <w:rFonts w:ascii="Times New Roman" w:eastAsia="宋体" w:hAnsi="Times New Roman"/>
      <w:b/>
      <w:kern w:val="44"/>
      <w:sz w:val="44"/>
    </w:rPr>
  </w:style>
  <w:style w:type="paragraph" w:customStyle="1" w:styleId="Heading30">
    <w:name w:val="Heading 3_0"/>
    <w:basedOn w:val="Normal5"/>
    <w:next w:val="Normal5"/>
    <w:qFormat/>
    <w:rsid w:val="001A6F9D"/>
    <w:pPr>
      <w:keepNext/>
      <w:spacing w:before="240" w:after="60"/>
      <w:outlineLvl w:val="2"/>
    </w:pPr>
    <w:rPr>
      <w:rFonts w:ascii="Arial" w:hAnsi="Arial" w:cs="Arial"/>
      <w:b/>
      <w:bCs/>
      <w:sz w:val="26"/>
      <w:szCs w:val="26"/>
    </w:rPr>
  </w:style>
  <w:style w:type="paragraph" w:customStyle="1" w:styleId="Normal5">
    <w:name w:val="Normal_5"/>
    <w:qFormat/>
    <w:rsid w:val="001A6F9D"/>
    <w:rPr>
      <w:sz w:val="24"/>
      <w:szCs w:val="24"/>
    </w:rPr>
  </w:style>
  <w:style w:type="paragraph" w:styleId="a9">
    <w:name w:val="header"/>
    <w:basedOn w:val="a"/>
    <w:link w:val="Char"/>
    <w:rsid w:val="00584B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584B90"/>
    <w:rPr>
      <w:kern w:val="2"/>
      <w:sz w:val="18"/>
      <w:szCs w:val="18"/>
    </w:rPr>
  </w:style>
  <w:style w:type="paragraph" w:styleId="aa">
    <w:name w:val="footer"/>
    <w:basedOn w:val="a"/>
    <w:link w:val="Char0"/>
    <w:uiPriority w:val="99"/>
    <w:rsid w:val="00584B90"/>
    <w:pPr>
      <w:tabs>
        <w:tab w:val="center" w:pos="4153"/>
        <w:tab w:val="right" w:pos="8306"/>
      </w:tabs>
      <w:snapToGrid w:val="0"/>
      <w:jc w:val="left"/>
    </w:pPr>
    <w:rPr>
      <w:sz w:val="18"/>
      <w:szCs w:val="18"/>
    </w:rPr>
  </w:style>
  <w:style w:type="character" w:customStyle="1" w:styleId="Char0">
    <w:name w:val="页脚 Char"/>
    <w:basedOn w:val="a1"/>
    <w:link w:val="aa"/>
    <w:uiPriority w:val="99"/>
    <w:rsid w:val="00584B90"/>
    <w:rPr>
      <w:kern w:val="2"/>
      <w:sz w:val="18"/>
      <w:szCs w:val="18"/>
    </w:rPr>
  </w:style>
  <w:style w:type="paragraph" w:styleId="ab">
    <w:name w:val="Normal (Web)"/>
    <w:basedOn w:val="a"/>
    <w:uiPriority w:val="99"/>
    <w:unhideWhenUsed/>
    <w:rsid w:val="00CC2AC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75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36</cp:revision>
  <cp:lastPrinted>2022-03-28T06:35:00Z</cp:lastPrinted>
  <dcterms:created xsi:type="dcterms:W3CDTF">2020-03-17T06:42:00Z</dcterms:created>
  <dcterms:modified xsi:type="dcterms:W3CDTF">2022-03-28T07:09:00Z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