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GZ341地块售楼处景观绿化工程</w:t>
      </w:r>
    </w:p>
    <w:p>
      <w:pPr>
        <w:pStyle w:val="2"/>
        <w:ind w:left="0" w:leftChars="0"/>
        <w:jc w:val="center"/>
      </w:pPr>
      <w:r>
        <w:rPr>
          <w:rFonts w:hint="eastAsia" w:ascii="仿宋_GB2312" w:hAnsi="宋体" w:eastAsia="仿宋_GB2312"/>
          <w:b/>
          <w:spacing w:val="28"/>
          <w:sz w:val="52"/>
          <w:szCs w:val="48"/>
          <w:lang w:val="en-US" w:eastAsia="zh-CN"/>
        </w:rPr>
        <w:t>景观材料</w:t>
      </w:r>
      <w:r>
        <w:rPr>
          <w:rFonts w:hint="eastAsia" w:ascii="仿宋_GB2312" w:hAnsi="宋体" w:eastAsia="仿宋_GB2312"/>
          <w:b/>
          <w:spacing w:val="28"/>
          <w:sz w:val="52"/>
          <w:szCs w:val="48"/>
          <w:lang w:eastAsia="zh-CN"/>
        </w:rPr>
        <w:t>采购招标文件</w:t>
      </w: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3468" w:firstLineChars="600"/>
        <w:rPr>
          <w:rFonts w:ascii="仿宋_GB2312" w:hAnsi="宋体" w:eastAsia="仿宋_GB2312"/>
          <w:b/>
          <w:spacing w:val="28"/>
          <w:sz w:val="52"/>
          <w:szCs w:val="48"/>
        </w:rPr>
      </w:pPr>
    </w:p>
    <w:p>
      <w:pPr>
        <w:pStyle w:val="2"/>
        <w:rPr>
          <w:rFonts w:ascii="仿宋_GB2312" w:hAnsi="宋体" w:eastAsia="仿宋_GB2312"/>
          <w:b/>
          <w:spacing w:val="28"/>
          <w:sz w:val="52"/>
          <w:szCs w:val="48"/>
        </w:rPr>
      </w:pPr>
    </w:p>
    <w:p>
      <w:pPr>
        <w:rPr>
          <w:rFonts w:ascii="仿宋_GB2312" w:hAnsi="宋体" w:eastAsia="仿宋_GB2312"/>
          <w:b/>
          <w:spacing w:val="28"/>
          <w:sz w:val="52"/>
          <w:szCs w:val="48"/>
        </w:rPr>
      </w:pPr>
    </w:p>
    <w:p>
      <w:pPr>
        <w:pStyle w:val="2"/>
        <w:rPr>
          <w:rFonts w:ascii="仿宋_GB2312" w:hAnsi="宋体" w:eastAsia="仿宋_GB2312"/>
          <w:b/>
          <w:spacing w:val="28"/>
          <w:sz w:val="52"/>
          <w:szCs w:val="48"/>
        </w:rPr>
      </w:pPr>
    </w:p>
    <w:p>
      <w:pPr>
        <w:pStyle w:val="2"/>
        <w:ind w:left="0" w:leftChars="0"/>
      </w:pPr>
    </w:p>
    <w:p/>
    <w:p>
      <w:pPr>
        <w:pStyle w:val="2"/>
      </w:pPr>
    </w:p>
    <w:p/>
    <w:p>
      <w:pPr>
        <w:pStyle w:val="2"/>
      </w:pPr>
    </w:p>
    <w:p/>
    <w:p/>
    <w:p>
      <w:pPr>
        <w:adjustRightInd w:val="0"/>
        <w:snapToGrid w:val="0"/>
        <w:spacing w:line="360" w:lineRule="auto"/>
        <w:ind w:firstLine="1446" w:firstLineChars="200"/>
        <w:jc w:val="center"/>
        <w:rPr>
          <w:rFonts w:ascii="仿宋_GB2312" w:hAnsi="宋体" w:eastAsia="仿宋_GB2312"/>
          <w:b/>
          <w:snapToGrid w:val="0"/>
          <w:sz w:val="72"/>
        </w:rPr>
      </w:pPr>
    </w:p>
    <w:p>
      <w:pPr>
        <w:pStyle w:val="2"/>
      </w:pPr>
    </w:p>
    <w:p>
      <w:pPr>
        <w:adjustRightInd w:val="0"/>
        <w:snapToGrid w:val="0"/>
        <w:spacing w:line="360" w:lineRule="auto"/>
        <w:rPr>
          <w:rFonts w:ascii="仿宋_GB2312" w:hAnsi="宋体" w:eastAsia="仿宋_GB2312"/>
          <w:b/>
          <w:snapToGrid w:val="0"/>
          <w:sz w:val="72"/>
        </w:rPr>
      </w:pPr>
    </w:p>
    <w:p>
      <w:pPr>
        <w:adjustRightInd w:val="0"/>
        <w:snapToGrid w:val="0"/>
        <w:spacing w:line="480" w:lineRule="auto"/>
        <w:ind w:firstLine="1494" w:firstLineChars="496"/>
        <w:rPr>
          <w:rFonts w:ascii="仿宋_GB2312" w:hAnsi="宋体" w:eastAsia="仿宋_GB2312"/>
          <w:b/>
          <w:bCs/>
          <w:snapToGrid w:val="0"/>
          <w:sz w:val="28"/>
        </w:rPr>
      </w:pPr>
      <w:r>
        <w:rPr>
          <w:rFonts w:hint="eastAsia" w:ascii="仿宋_GB2312" w:hAnsi="宋体" w:eastAsia="仿宋_GB2312"/>
          <w:b/>
          <w:bCs/>
          <w:snapToGrid w:val="0"/>
          <w:sz w:val="30"/>
          <w:lang w:eastAsia="zh-CN"/>
        </w:rPr>
        <w:t>招</w:t>
      </w:r>
      <w:r>
        <w:rPr>
          <w:rFonts w:hint="eastAsia" w:ascii="仿宋_GB2312" w:hAnsi="宋体" w:eastAsia="仿宋_GB2312"/>
          <w:b/>
          <w:bCs/>
          <w:snapToGrid w:val="0"/>
          <w:sz w:val="30"/>
          <w:lang w:val="en-US" w:eastAsia="zh-CN"/>
        </w:rPr>
        <w:t xml:space="preserve">   </w:t>
      </w:r>
      <w:r>
        <w:rPr>
          <w:rFonts w:hint="eastAsia" w:ascii="仿宋_GB2312" w:hAnsi="宋体" w:eastAsia="仿宋_GB2312"/>
          <w:b/>
          <w:bCs/>
          <w:snapToGrid w:val="0"/>
          <w:sz w:val="30"/>
          <w:lang w:eastAsia="zh-CN"/>
        </w:rPr>
        <w:t>标</w:t>
      </w:r>
      <w:r>
        <w:rPr>
          <w:rFonts w:hint="eastAsia" w:ascii="仿宋_GB2312" w:hAnsi="宋体" w:eastAsia="仿宋_GB2312"/>
          <w:b/>
          <w:bCs/>
          <w:snapToGrid w:val="0"/>
          <w:sz w:val="30"/>
        </w:rPr>
        <w:t xml:space="preserve">  </w:t>
      </w:r>
      <w:r>
        <w:rPr>
          <w:rFonts w:hint="eastAsia" w:ascii="仿宋_GB2312" w:hAnsi="宋体" w:eastAsia="仿宋_GB2312"/>
          <w:b/>
          <w:bCs/>
          <w:snapToGrid w:val="0"/>
          <w:sz w:val="30"/>
          <w:lang w:val="en-US" w:eastAsia="zh-CN"/>
        </w:rPr>
        <w:t xml:space="preserve"> </w:t>
      </w:r>
      <w:r>
        <w:rPr>
          <w:rFonts w:hint="eastAsia" w:ascii="仿宋_GB2312" w:hAnsi="宋体" w:eastAsia="仿宋_GB2312"/>
          <w:b/>
          <w:bCs/>
          <w:snapToGrid w:val="0"/>
          <w:sz w:val="30"/>
        </w:rPr>
        <w:t>人：扬州市上善建设工程有限公司</w:t>
      </w:r>
    </w:p>
    <w:p>
      <w:pPr>
        <w:spacing w:line="460" w:lineRule="exact"/>
        <w:ind w:firstLine="1494" w:firstLineChars="496"/>
        <w:rPr>
          <w:rFonts w:eastAsia="黑体"/>
          <w:sz w:val="36"/>
        </w:rPr>
      </w:pPr>
      <w:r>
        <w:rPr>
          <w:rFonts w:hint="eastAsia" w:ascii="仿宋_GB2312" w:hAnsi="宋体" w:eastAsia="仿宋_GB2312"/>
          <w:b/>
          <w:bCs/>
          <w:snapToGrid w:val="0"/>
          <w:sz w:val="30"/>
        </w:rPr>
        <w:t>发   放   日  期：</w:t>
      </w:r>
      <w:r>
        <w:rPr>
          <w:rFonts w:hint="eastAsia" w:ascii="仿宋_GB2312" w:hAnsi="宋体" w:eastAsia="仿宋_GB2312"/>
          <w:b/>
          <w:bCs/>
          <w:snapToGrid w:val="0"/>
          <w:sz w:val="30"/>
          <w:u w:val="single"/>
        </w:rPr>
        <w:t xml:space="preserve"> 202</w:t>
      </w:r>
      <w:r>
        <w:rPr>
          <w:rFonts w:hint="eastAsia" w:ascii="仿宋_GB2312" w:hAnsi="宋体" w:eastAsia="仿宋_GB2312"/>
          <w:b/>
          <w:bCs/>
          <w:snapToGrid w:val="0"/>
          <w:sz w:val="30"/>
          <w:u w:val="single"/>
          <w:lang w:val="en-US" w:eastAsia="zh-CN"/>
        </w:rPr>
        <w:t>3</w:t>
      </w:r>
      <w:r>
        <w:rPr>
          <w:rFonts w:hint="eastAsia" w:ascii="仿宋_GB2312" w:hAnsi="宋体" w:eastAsia="仿宋_GB2312"/>
          <w:b/>
          <w:bCs/>
          <w:snapToGrid w:val="0"/>
          <w:sz w:val="30"/>
        </w:rPr>
        <w:t>年</w:t>
      </w:r>
      <w:r>
        <w:rPr>
          <w:rFonts w:hint="eastAsia" w:ascii="仿宋_GB2312" w:hAnsi="宋体" w:eastAsia="仿宋_GB2312"/>
          <w:b/>
          <w:bCs/>
          <w:snapToGrid w:val="0"/>
          <w:sz w:val="30"/>
          <w:u w:val="single"/>
          <w:lang w:val="en-US" w:eastAsia="zh-CN"/>
        </w:rPr>
        <w:t>1</w:t>
      </w:r>
      <w:r>
        <w:rPr>
          <w:rFonts w:hint="eastAsia" w:ascii="仿宋_GB2312" w:hAnsi="宋体" w:eastAsia="仿宋_GB2312"/>
          <w:b/>
          <w:bCs/>
          <w:snapToGrid w:val="0"/>
          <w:sz w:val="30"/>
        </w:rPr>
        <w:t>月</w:t>
      </w:r>
      <w:r>
        <w:rPr>
          <w:rFonts w:hint="eastAsia" w:ascii="仿宋_GB2312" w:hAnsi="宋体" w:eastAsia="仿宋_GB2312"/>
          <w:b/>
          <w:bCs/>
          <w:snapToGrid w:val="0"/>
          <w:sz w:val="30"/>
          <w:u w:val="single"/>
          <w:lang w:val="en-US" w:eastAsia="zh-CN"/>
        </w:rPr>
        <w:t>6</w:t>
      </w:r>
      <w:r>
        <w:rPr>
          <w:rFonts w:hint="eastAsia" w:ascii="仿宋_GB2312" w:hAnsi="宋体" w:eastAsia="仿宋_GB2312"/>
          <w:b/>
          <w:bCs/>
          <w:snapToGrid w:val="0"/>
          <w:sz w:val="30"/>
        </w:rPr>
        <w:t>日</w:t>
      </w:r>
    </w:p>
    <w:p/>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5"/>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pStyle w:val="2"/>
              <w:ind w:left="0" w:leftChars="0"/>
              <w:jc w:val="left"/>
              <w:rPr>
                <w:rFonts w:hint="default" w:ascii="宋体" w:hAnsi="宋体"/>
                <w:szCs w:val="21"/>
                <w:lang w:val="en-US"/>
              </w:rPr>
            </w:pPr>
            <w:r>
              <w:rPr>
                <w:rFonts w:hint="eastAsia" w:ascii="宋体" w:hAnsi="宋体" w:eastAsia="宋体" w:cs="Times New Roman"/>
                <w:kern w:val="2"/>
                <w:sz w:val="21"/>
                <w:szCs w:val="21"/>
                <w:lang w:val="en-US" w:eastAsia="zh-CN" w:bidi="ar-SA"/>
              </w:rPr>
              <w:t>GZ341地块售楼处景观绿化工程</w:t>
            </w:r>
            <w:r>
              <w:rPr>
                <w:rFonts w:hint="eastAsia" w:ascii="宋体" w:hAnsi="宋体" w:cs="Times New Roman"/>
                <w:kern w:val="2"/>
                <w:sz w:val="21"/>
                <w:szCs w:val="21"/>
                <w:lang w:val="en-US" w:eastAsia="zh-CN" w:bidi="ar-SA"/>
              </w:rPr>
              <w:t>景观材料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招标</w:t>
            </w:r>
            <w:r>
              <w:rPr>
                <w:rFonts w:hint="eastAsia" w:ascii="宋体" w:hAnsi="宋体"/>
                <w:szCs w:val="21"/>
              </w:rPr>
              <w:t>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Cs w:val="21"/>
                <w:lang w:eastAsia="zh-CN"/>
              </w:rPr>
            </w:pPr>
            <w:r>
              <w:rPr>
                <w:rFonts w:hint="eastAsia" w:ascii="宋体" w:hAnsi="宋体"/>
                <w:szCs w:val="21"/>
                <w:lang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招标</w:t>
            </w:r>
            <w:r>
              <w:rPr>
                <w:rFonts w:hint="eastAsia" w:ascii="宋体" w:hAnsi="宋体"/>
                <w:szCs w:val="21"/>
              </w:rPr>
              <w:t>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eastAsia="宋体"/>
                <w:lang w:eastAsia="zh-CN"/>
              </w:rPr>
            </w:pPr>
            <w:r>
              <w:rPr>
                <w:rFonts w:hint="eastAsia"/>
                <w:lang w:val="en-US" w:eastAsia="zh-CN"/>
              </w:rPr>
              <w:t>景观</w:t>
            </w:r>
            <w:r>
              <w:rPr>
                <w:rFonts w:hint="eastAsia"/>
                <w:lang w:eastAsia="zh-CN"/>
              </w:rPr>
              <w:t>材料（清单见附件）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szCs w:val="21"/>
                <w:lang w:val="en-US" w:eastAsia="zh-CN"/>
              </w:rPr>
            </w:pPr>
            <w:r>
              <w:rPr>
                <w:rFonts w:hint="eastAsia" w:ascii="宋体" w:hAnsi="宋体"/>
                <w:szCs w:val="21"/>
                <w:lang w:val="en-US" w:eastAsia="zh-CN"/>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olor w:val="FF0000"/>
                <w:szCs w:val="21"/>
                <w:lang w:val="en-US" w:eastAsia="zh-CN"/>
              </w:rPr>
            </w:pPr>
            <w:r>
              <w:rPr>
                <w:rFonts w:hint="eastAsia"/>
                <w:lang w:eastAsia="zh-CN"/>
              </w:rPr>
              <w:t>清单见附件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C0504D" w:themeColor="accent2"/>
                <w:szCs w:val="21"/>
                <w:lang w:val="en-US" w:eastAsia="zh-CN"/>
                <w14:textFill>
                  <w14:solidFill>
                    <w14:schemeClr w14:val="accent2"/>
                  </w14:solidFill>
                </w14:textFill>
              </w:rPr>
            </w:pPr>
            <w:r>
              <w:rPr>
                <w:rFonts w:hint="eastAsia" w:ascii="宋体" w:hAnsi="宋体"/>
                <w:szCs w:val="21"/>
                <w:lang w:val="en-US" w:eastAsia="zh-CN"/>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olor w:val="C0504D" w:themeColor="accent2"/>
                <w:szCs w:val="21"/>
                <w:lang w:val="en-US" w:eastAsia="zh-CN"/>
                <w14:textFill>
                  <w14:solidFill>
                    <w14:schemeClr w14:val="accent2"/>
                  </w14:solidFill>
                </w14:textFill>
              </w:rPr>
            </w:pPr>
            <w:r>
              <w:rPr>
                <w:rFonts w:hint="eastAsia"/>
                <w:lang w:val="en-US" w:eastAsia="zh-CN"/>
              </w:rPr>
              <w:t>固定单价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color w:val="000000"/>
                <w:szCs w:val="21"/>
                <w:lang w:val="en-US" w:eastAsia="zh-CN"/>
              </w:rPr>
            </w:pPr>
            <w:r>
              <w:rPr>
                <w:rFonts w:hint="eastAsia" w:ascii="宋体" w:hAnsi="宋体"/>
                <w:color w:val="000000"/>
                <w:szCs w:val="21"/>
              </w:rPr>
              <w:t>中标签订合同后的3天之内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w:t>
            </w:r>
            <w:r>
              <w:rPr>
                <w:rFonts w:hint="eastAsia" w:ascii="Arial" w:hAnsi="宋体"/>
                <w:bCs/>
                <w:iCs/>
                <w:szCs w:val="28"/>
                <w:lang w:eastAsia="zh-CN"/>
              </w:rPr>
              <w:t>投标</w:t>
            </w:r>
            <w:r>
              <w:rPr>
                <w:rFonts w:hint="eastAsia" w:ascii="Arial" w:hAnsi="宋体"/>
                <w:bCs/>
                <w:iCs/>
                <w:szCs w:val="28"/>
              </w:rPr>
              <w:t>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lang w:eastAsia="zh-CN"/>
              </w:rPr>
              <w:t>招标人</w:t>
            </w:r>
            <w:r>
              <w:rPr>
                <w:rFonts w:hint="eastAsia" w:ascii="宋体" w:hAnsi="宋体"/>
                <w:szCs w:val="21"/>
              </w:rPr>
              <w:t>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招标</w:t>
            </w:r>
            <w:r>
              <w:rPr>
                <w:rFonts w:hint="eastAsia" w:ascii="宋体" w:hAnsi="宋体"/>
                <w:szCs w:val="21"/>
              </w:rPr>
              <w:t>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投标</w:t>
            </w:r>
            <w:r>
              <w:rPr>
                <w:rFonts w:hint="eastAsia" w:ascii="宋体" w:hAnsi="宋体"/>
                <w:szCs w:val="21"/>
              </w:rPr>
              <w:t>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投标</w:t>
            </w:r>
            <w:r>
              <w:rPr>
                <w:rFonts w:hint="eastAsia" w:ascii="宋体" w:hAnsi="宋体"/>
                <w:szCs w:val="21"/>
              </w:rPr>
              <w:t>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投标</w:t>
            </w:r>
            <w:r>
              <w:rPr>
                <w:rFonts w:hint="eastAsia" w:ascii="宋体" w:hAnsi="宋体"/>
                <w:szCs w:val="21"/>
                <w:lang w:val="en-US" w:eastAsia="zh-CN"/>
              </w:rPr>
              <w:t>起</w:t>
            </w:r>
            <w:r>
              <w:rPr>
                <w:rFonts w:hint="eastAsia" w:ascii="宋体" w:hAnsi="宋体"/>
                <w:szCs w:val="21"/>
              </w:rPr>
              <w:t>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日</w:t>
            </w:r>
            <w:r>
              <w:rPr>
                <w:rFonts w:hint="eastAsia" w:ascii="宋体" w:hAnsi="宋体"/>
                <w:szCs w:val="21"/>
                <w:lang w:val="en-US" w:eastAsia="zh-CN"/>
              </w:rPr>
              <w:t>9:00</w:t>
            </w:r>
            <w:r>
              <w:rPr>
                <w:rFonts w:hint="eastAsia" w:ascii="宋体" w:hAnsi="宋体" w:cs="宋体"/>
                <w:kern w:val="0"/>
                <w:szCs w:val="21"/>
              </w:rPr>
              <w:t>（北京时间）</w:t>
            </w:r>
            <w:r>
              <w:rPr>
                <w:rFonts w:hint="eastAsia" w:ascii="宋体" w:hAnsi="宋体" w:cs="宋体"/>
                <w:kern w:val="0"/>
                <w:szCs w:val="21"/>
                <w:lang w:val="en-US" w:eastAsia="zh-CN"/>
              </w:rPr>
              <w:t>--</w:t>
            </w: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 xml:space="preserve"> 8</w:t>
            </w:r>
            <w:r>
              <w:rPr>
                <w:rFonts w:hint="eastAsia" w:ascii="宋体" w:hAnsi="宋体"/>
                <w:szCs w:val="21"/>
              </w:rPr>
              <w:t>日</w:t>
            </w:r>
            <w:r>
              <w:rPr>
                <w:rFonts w:hint="eastAsia" w:ascii="宋体" w:hAnsi="宋体"/>
                <w:szCs w:val="21"/>
                <w:lang w:val="en-US" w:eastAsia="zh-CN"/>
              </w:rPr>
              <w:t>16:00</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lang w:eastAsia="zh-CN"/>
              </w:rPr>
              <w:t>投标</w:t>
            </w:r>
            <w:r>
              <w:rPr>
                <w:rFonts w:hint="eastAsia" w:ascii="宋体" w:hAnsi="宋体"/>
                <w:szCs w:val="21"/>
              </w:rPr>
              <w:t>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hint="default" w:ascii="宋体" w:hAnsi="宋体" w:eastAsia="宋体"/>
                <w:szCs w:val="21"/>
                <w:lang w:val="en-US" w:eastAsia="zh-CN"/>
              </w:rPr>
            </w:pPr>
            <w:r>
              <w:rPr>
                <w:rFonts w:hint="eastAsia" w:ascii="宋体" w:hAnsi="宋体"/>
                <w:szCs w:val="21"/>
              </w:rPr>
              <w:t>扬州市立新路14号扬州市上善建设工程有限公司</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物资机械部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开标</w:t>
            </w:r>
            <w:r>
              <w:rPr>
                <w:rFonts w:hint="eastAsia" w:ascii="宋体" w:hAnsi="宋体"/>
                <w:szCs w:val="21"/>
              </w:rPr>
              <w:t>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eastAsia="宋体"/>
                <w:szCs w:val="21"/>
                <w:lang w:eastAsia="zh-CN"/>
              </w:rPr>
            </w:pPr>
            <w:r>
              <w:rPr>
                <w:rFonts w:hint="eastAsia" w:ascii="宋体" w:hAnsi="宋体"/>
                <w:szCs w:val="21"/>
                <w:lang w:eastAsia="zh-CN"/>
              </w:rPr>
              <w:t>另定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lang w:eastAsia="zh-CN"/>
              </w:rPr>
              <w:t>投标文件</w:t>
            </w:r>
            <w:r>
              <w:rPr>
                <w:rFonts w:hint="eastAsia" w:ascii="宋体" w:hAnsi="宋体"/>
                <w:szCs w:val="21"/>
              </w:rPr>
              <w:t>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w:t>
            </w:r>
            <w:r>
              <w:rPr>
                <w:rFonts w:hint="eastAsia" w:ascii="宋体" w:hAnsi="宋体"/>
                <w:szCs w:val="21"/>
                <w:lang w:eastAsia="zh-CN"/>
              </w:rPr>
              <w:t>招标</w:t>
            </w:r>
            <w:r>
              <w:rPr>
                <w:rFonts w:hint="eastAsia" w:ascii="宋体" w:hAnsi="宋体"/>
                <w:szCs w:val="21"/>
              </w:rPr>
              <w:t>人名称、</w:t>
            </w:r>
            <w:r>
              <w:rPr>
                <w:rFonts w:hint="eastAsia" w:ascii="宋体" w:hAnsi="宋体"/>
                <w:szCs w:val="21"/>
                <w:lang w:eastAsia="zh-CN"/>
              </w:rPr>
              <w:t>投标</w:t>
            </w:r>
            <w:r>
              <w:rPr>
                <w:rFonts w:hint="eastAsia" w:ascii="宋体" w:hAnsi="宋体"/>
                <w:szCs w:val="21"/>
              </w:rPr>
              <w:t>项目名称及</w:t>
            </w:r>
            <w:r>
              <w:rPr>
                <w:rFonts w:hint="eastAsia" w:ascii="宋体" w:hAnsi="宋体"/>
                <w:szCs w:val="21"/>
                <w:lang w:eastAsia="zh-CN"/>
              </w:rPr>
              <w:t>投标</w:t>
            </w:r>
            <w:r>
              <w:rPr>
                <w:rFonts w:hint="eastAsia" w:ascii="宋体" w:hAnsi="宋体"/>
                <w:szCs w:val="21"/>
              </w:rPr>
              <w:t>人的名称。</w:t>
            </w:r>
          </w:p>
          <w:p>
            <w:pPr>
              <w:spacing w:line="380" w:lineRule="exact"/>
              <w:rPr>
                <w:rFonts w:ascii="宋体" w:hAnsi="宋体"/>
                <w:szCs w:val="21"/>
              </w:rPr>
            </w:pPr>
            <w:r>
              <w:rPr>
                <w:rFonts w:hint="eastAsia" w:ascii="宋体" w:hAnsi="宋体"/>
                <w:szCs w:val="21"/>
              </w:rPr>
              <w:t>所有</w:t>
            </w:r>
            <w:r>
              <w:rPr>
                <w:rFonts w:hint="eastAsia" w:ascii="宋体" w:hAnsi="宋体"/>
                <w:szCs w:val="21"/>
                <w:lang w:eastAsia="zh-CN"/>
              </w:rPr>
              <w:t>投标</w:t>
            </w:r>
            <w:r>
              <w:rPr>
                <w:rFonts w:hint="eastAsia" w:ascii="宋体" w:hAnsi="宋体"/>
                <w:szCs w:val="21"/>
              </w:rPr>
              <w:t>文件都必须在封袋加盖</w:t>
            </w:r>
            <w:r>
              <w:rPr>
                <w:rFonts w:hint="eastAsia" w:ascii="宋体" w:hAnsi="宋体"/>
                <w:szCs w:val="21"/>
                <w:lang w:eastAsia="zh-CN"/>
              </w:rPr>
              <w:t>投标</w:t>
            </w:r>
            <w:r>
              <w:rPr>
                <w:rFonts w:hint="eastAsia" w:ascii="宋体" w:hAnsi="宋体"/>
                <w:szCs w:val="21"/>
              </w:rPr>
              <w:t xml:space="preserve">单位法人公章及其法定代表人或授权委托人印鉴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2"/>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2"/>
              </w:numPr>
              <w:spacing w:line="380" w:lineRule="exact"/>
              <w:ind w:left="357" w:hanging="357"/>
            </w:pPr>
            <w:r>
              <w:rPr>
                <w:rFonts w:hint="eastAsia" w:ascii="宋体" w:hAnsi="宋体"/>
                <w:szCs w:val="21"/>
              </w:rPr>
              <w:t>本</w:t>
            </w:r>
            <w:r>
              <w:rPr>
                <w:rFonts w:hint="eastAsia" w:ascii="宋体" w:hAnsi="宋体"/>
                <w:szCs w:val="21"/>
                <w:lang w:eastAsia="zh-CN"/>
              </w:rPr>
              <w:t>招标</w:t>
            </w:r>
            <w:r>
              <w:rPr>
                <w:rFonts w:hint="eastAsia" w:ascii="宋体" w:hAnsi="宋体"/>
                <w:szCs w:val="21"/>
              </w:rPr>
              <w:t>文件的解释权属于扬州市上善建设工程有限公司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lang w:eastAsia="zh-CN"/>
              </w:rPr>
              <w:t>招标</w:t>
            </w:r>
            <w:r>
              <w:rPr>
                <w:rFonts w:hint="eastAsia" w:ascii="宋体" w:hAnsi="宋体"/>
                <w:szCs w:val="21"/>
              </w:rPr>
              <w:t>人：扬州市上善建设工程有限公司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hint="default" w:ascii="宋体" w:hAnsi="宋体" w:eastAsia="宋体"/>
                <w:szCs w:val="21"/>
                <w:lang w:val="en-US" w:eastAsia="zh-CN"/>
              </w:rPr>
            </w:pPr>
            <w:r>
              <w:rPr>
                <w:rFonts w:hint="eastAsia" w:ascii="宋体" w:hAnsi="宋体"/>
                <w:szCs w:val="21"/>
              </w:rPr>
              <w:t>电  话：</w:t>
            </w:r>
            <w:bookmarkStart w:id="2" w:name="_GoBack"/>
            <w:r>
              <w:rPr>
                <w:rFonts w:hint="eastAsia" w:ascii="宋体" w:hAnsi="宋体"/>
                <w:szCs w:val="21"/>
                <w:lang w:val="en-US" w:eastAsia="zh-CN"/>
              </w:rPr>
              <w:t>18052597958</w:t>
            </w:r>
            <w:bookmarkEnd w:id="2"/>
          </w:p>
          <w:p>
            <w:pPr>
              <w:adjustRightInd w:val="0"/>
              <w:spacing w:line="380" w:lineRule="exact"/>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val="en-US" w:eastAsia="zh-CN"/>
              </w:rPr>
              <w:t>刘准</w:t>
            </w:r>
          </w:p>
        </w:tc>
      </w:tr>
    </w:tbl>
    <w:p>
      <w:pPr>
        <w:autoSpaceDE w:val="0"/>
        <w:autoSpaceDN w:val="0"/>
        <w:adjustRightInd w:val="0"/>
        <w:snapToGrid w:val="0"/>
        <w:spacing w:line="480" w:lineRule="exact"/>
        <w:rPr>
          <w:rFonts w:hint="eastAsia" w:ascii="宋体" w:hAnsi="宋体"/>
          <w:b/>
          <w:szCs w:val="21"/>
        </w:rPr>
      </w:pPr>
    </w:p>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pStyle w:val="2"/>
        <w:ind w:left="0" w:leftChars="0" w:firstLine="630" w:firstLineChars="300"/>
        <w:jc w:val="both"/>
        <w:rPr>
          <w:rFonts w:ascii="宋体" w:hAnsi="宋体"/>
          <w:szCs w:val="21"/>
        </w:rPr>
      </w:pPr>
      <w:r>
        <w:rPr>
          <w:rFonts w:hint="eastAsia" w:ascii="宋体" w:hAnsi="宋体"/>
          <w:szCs w:val="21"/>
        </w:rPr>
        <w:t>1.1 因</w:t>
      </w:r>
      <w:r>
        <w:rPr>
          <w:rFonts w:hint="eastAsia" w:ascii="宋体" w:hAnsi="宋体" w:eastAsia="宋体" w:cs="Times New Roman"/>
          <w:kern w:val="2"/>
          <w:sz w:val="21"/>
          <w:szCs w:val="21"/>
          <w:lang w:val="en-US" w:eastAsia="zh-CN" w:bidi="ar-SA"/>
        </w:rPr>
        <w:t>GZ341地块售楼处景观绿化工程</w:t>
      </w:r>
      <w:r>
        <w:rPr>
          <w:rFonts w:hint="eastAsia" w:ascii="宋体" w:hAnsi="宋体" w:cs="Times New Roman"/>
          <w:kern w:val="2"/>
          <w:sz w:val="21"/>
          <w:szCs w:val="21"/>
          <w:lang w:val="en-US" w:eastAsia="zh-CN" w:bidi="ar-SA"/>
        </w:rPr>
        <w:t>景观材料需采购一批景观材料</w:t>
      </w:r>
      <w:r>
        <w:rPr>
          <w:rFonts w:hint="eastAsia" w:ascii="宋体" w:hAnsi="宋体"/>
          <w:szCs w:val="21"/>
        </w:rPr>
        <w:t>，已具备</w:t>
      </w:r>
      <w:r>
        <w:rPr>
          <w:rFonts w:hint="eastAsia" w:ascii="宋体" w:hAnsi="宋体"/>
          <w:szCs w:val="21"/>
          <w:lang w:eastAsia="zh-CN"/>
        </w:rPr>
        <w:t>招标</w:t>
      </w:r>
      <w:r>
        <w:rPr>
          <w:rFonts w:hint="eastAsia" w:ascii="宋体" w:hAnsi="宋体"/>
          <w:szCs w:val="21"/>
        </w:rPr>
        <w:t>条件，现对本项目进行</w:t>
      </w:r>
      <w:r>
        <w:rPr>
          <w:rFonts w:hint="eastAsia" w:ascii="宋体" w:hAnsi="宋体"/>
          <w:szCs w:val="21"/>
          <w:lang w:eastAsia="zh-CN"/>
        </w:rPr>
        <w:t>招标</w:t>
      </w:r>
      <w:r>
        <w:rPr>
          <w:rFonts w:hint="eastAsia" w:ascii="宋体" w:hAnsi="宋体"/>
          <w:szCs w:val="21"/>
        </w:rPr>
        <w:t>。</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w:t>
      </w:r>
      <w:r>
        <w:rPr>
          <w:rFonts w:hint="eastAsia" w:ascii="宋体" w:hAnsi="宋体"/>
          <w:szCs w:val="21"/>
          <w:lang w:eastAsia="zh-CN"/>
        </w:rPr>
        <w:t>投标</w:t>
      </w:r>
      <w:r>
        <w:rPr>
          <w:rFonts w:hint="eastAsia" w:ascii="宋体" w:hAnsi="宋体"/>
          <w:szCs w:val="21"/>
        </w:rPr>
        <w:t>文件与递交</w:t>
      </w:r>
      <w:r>
        <w:rPr>
          <w:rFonts w:hint="eastAsia" w:ascii="宋体" w:hAnsi="宋体"/>
          <w:szCs w:val="21"/>
          <w:lang w:eastAsia="zh-CN"/>
        </w:rPr>
        <w:t>投标</w:t>
      </w:r>
      <w:r>
        <w:rPr>
          <w:rFonts w:hint="eastAsia" w:ascii="宋体" w:hAnsi="宋体"/>
          <w:szCs w:val="21"/>
        </w:rPr>
        <w:t>文件所涉及的一切费用。不管</w:t>
      </w:r>
      <w:r>
        <w:rPr>
          <w:rFonts w:hint="eastAsia" w:ascii="宋体" w:hAnsi="宋体"/>
          <w:szCs w:val="21"/>
          <w:lang w:eastAsia="zh-CN"/>
        </w:rPr>
        <w:t>招标</w:t>
      </w:r>
      <w:r>
        <w:rPr>
          <w:rFonts w:hint="eastAsia" w:ascii="宋体" w:hAnsi="宋体"/>
          <w:szCs w:val="21"/>
        </w:rPr>
        <w:t>结果如何，</w:t>
      </w:r>
      <w:r>
        <w:rPr>
          <w:rFonts w:hint="eastAsia" w:ascii="宋体" w:hAnsi="宋体"/>
          <w:szCs w:val="21"/>
          <w:lang w:eastAsia="zh-CN"/>
        </w:rPr>
        <w:t>招标</w:t>
      </w:r>
      <w:r>
        <w:rPr>
          <w:rFonts w:hint="eastAsia" w:ascii="宋体" w:hAnsi="宋体"/>
          <w:szCs w:val="21"/>
        </w:rPr>
        <w:t>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w:t>
      </w:r>
      <w:r>
        <w:rPr>
          <w:rFonts w:hint="eastAsia" w:ascii="宋体" w:hAnsi="宋体"/>
          <w:szCs w:val="21"/>
          <w:lang w:eastAsia="zh-CN"/>
        </w:rPr>
        <w:t>招标、</w:t>
      </w:r>
      <w:r>
        <w:rPr>
          <w:rFonts w:hint="eastAsia" w:ascii="宋体" w:hAnsi="宋体"/>
          <w:szCs w:val="21"/>
        </w:rPr>
        <w:t>投标活动的各方应对</w:t>
      </w:r>
      <w:r>
        <w:rPr>
          <w:rFonts w:hint="eastAsia" w:ascii="宋体" w:hAnsi="宋体"/>
          <w:szCs w:val="21"/>
          <w:lang w:eastAsia="zh-CN"/>
        </w:rPr>
        <w:t>招标</w:t>
      </w:r>
      <w:r>
        <w:rPr>
          <w:rFonts w:hint="eastAsia" w:ascii="宋体" w:hAnsi="宋体"/>
          <w:szCs w:val="21"/>
        </w:rPr>
        <w:t>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hint="eastAsia" w:ascii="宋体" w:hAnsi="宋体"/>
          <w:szCs w:val="21"/>
        </w:rPr>
      </w:pPr>
      <w:r>
        <w:rPr>
          <w:rFonts w:hint="eastAsia" w:ascii="宋体" w:hAnsi="宋体"/>
          <w:szCs w:val="21"/>
        </w:rPr>
        <w:t>4.1投标人必须是中华人民共和国境内注册的企业法人，应遵守中国有关的法律、法规，严格执行国家标准。</w:t>
      </w:r>
    </w:p>
    <w:p>
      <w:pPr>
        <w:spacing w:line="360" w:lineRule="auto"/>
        <w:ind w:firstLine="525" w:firstLineChars="250"/>
        <w:rPr>
          <w:rFonts w:hint="eastAsia" w:ascii="宋体" w:hAnsi="宋体"/>
          <w:szCs w:val="21"/>
        </w:rPr>
      </w:pPr>
      <w:r>
        <w:rPr>
          <w:rFonts w:hint="eastAsia" w:ascii="宋体" w:hAnsi="宋体"/>
          <w:szCs w:val="21"/>
        </w:rPr>
        <w:t>4.2代理人具有针对本次投标的投标人法人授权委托书原件。</w:t>
      </w:r>
    </w:p>
    <w:p>
      <w:pPr>
        <w:pStyle w:val="2"/>
        <w:numPr>
          <w:ilvl w:val="0"/>
          <w:numId w:val="3"/>
        </w:numPr>
        <w:ind w:left="0" w:leftChars="0" w:firstLine="632" w:firstLineChars="300"/>
        <w:jc w:val="left"/>
      </w:pPr>
      <w:r>
        <w:rPr>
          <w:rFonts w:hint="eastAsia" w:ascii="宋体" w:hAnsi="宋体"/>
          <w:b/>
          <w:bCs/>
          <w:szCs w:val="21"/>
        </w:rPr>
        <w:t>招标货物清单及技术规格要求</w:t>
      </w:r>
      <w:r>
        <w:rPr>
          <w:rFonts w:hint="eastAsia" w:ascii="宋体" w:hAnsi="宋体"/>
          <w:szCs w:val="21"/>
        </w:rPr>
        <w:t>。</w:t>
      </w:r>
    </w:p>
    <w:tbl>
      <w:tblPr>
        <w:tblStyle w:val="15"/>
        <w:tblpPr w:leftFromText="180" w:rightFromText="180" w:vertAnchor="text" w:horzAnchor="page" w:tblpX="870" w:tblpY="566"/>
        <w:tblOverlap w:val="never"/>
        <w:tblW w:w="108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2996"/>
        <w:gridCol w:w="1920"/>
        <w:gridCol w:w="859"/>
        <w:gridCol w:w="1135"/>
        <w:gridCol w:w="1635"/>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8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default" w:ascii="宋体" w:hAnsi="宋体" w:eastAsia="宋体" w:cs="宋体"/>
                <w:i w:val="0"/>
                <w:iCs w:val="0"/>
                <w:color w:val="000000"/>
                <w:kern w:val="0"/>
                <w:sz w:val="22"/>
                <w:szCs w:val="22"/>
                <w:u w:val="none"/>
                <w:lang w:val="en-US" w:eastAsia="zh-CN" w:bidi="ar"/>
              </w:rPr>
            </w:pPr>
            <w:r>
              <w:rPr>
                <w:rFonts w:hint="eastAsia" w:ascii="新宋体" w:hAnsi="新宋体" w:eastAsia="新宋体" w:cs="新宋体"/>
                <w:i w:val="0"/>
                <w:iCs w:val="0"/>
                <w:color w:val="000000"/>
                <w:sz w:val="28"/>
                <w:szCs w:val="28"/>
                <w:u w:val="none"/>
                <w:lang w:val="en-US" w:eastAsia="zh-CN"/>
              </w:rPr>
              <w:t>材料清单表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新宋体" w:hAnsi="新宋体" w:eastAsia="新宋体" w:cs="新宋体"/>
                <w:i w:val="0"/>
                <w:iCs w:val="0"/>
                <w:color w:val="000000"/>
                <w:sz w:val="24"/>
                <w:szCs w:val="24"/>
                <w:u w:val="none"/>
              </w:rPr>
            </w:pP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材料名称</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规格型号</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单位</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数量</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含税（13%）价</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合价含税（13%）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黑金沙光面花岗岩</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厚</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40.33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499</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20124.67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黑色板岩</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边长</w:t>
            </w:r>
            <w:r>
              <w:rPr>
                <w:rFonts w:hint="default" w:ascii="Arial" w:hAnsi="Arial" w:eastAsia="宋体" w:cs="Arial"/>
                <w:i w:val="0"/>
                <w:iCs w:val="0"/>
                <w:color w:val="000000"/>
                <w:kern w:val="0"/>
                <w:sz w:val="20"/>
                <w:szCs w:val="20"/>
                <w:u w:val="none"/>
                <w:lang w:val="en-US" w:eastAsia="zh-CN" w:bidi="ar"/>
              </w:rPr>
              <w:t>400~600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1721.57</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86.79</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149415.06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3</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芝麻灰烧面花岗岩</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1200*600*30</w:t>
            </w:r>
            <w:r>
              <w:rPr>
                <w:rFonts w:hint="eastAsia" w:ascii="宋体" w:hAnsi="宋体" w:eastAsia="宋体" w:cs="宋体"/>
                <w:i w:val="0"/>
                <w:iCs w:val="0"/>
                <w:color w:val="000000"/>
                <w:kern w:val="0"/>
                <w:sz w:val="20"/>
                <w:szCs w:val="20"/>
                <w:u w:val="none"/>
                <w:lang w:val="en-US" w:eastAsia="zh-CN" w:bidi="ar"/>
              </w:rPr>
              <w:t>厚</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330.72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165.97</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54889.60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4</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芝麻灰烧面花岗岩</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900*300*30</w:t>
            </w:r>
            <w:r>
              <w:rPr>
                <w:rFonts w:hint="eastAsia" w:ascii="宋体" w:hAnsi="宋体" w:eastAsia="宋体" w:cs="宋体"/>
                <w:i w:val="0"/>
                <w:iCs w:val="0"/>
                <w:color w:val="000000"/>
                <w:kern w:val="0"/>
                <w:sz w:val="20"/>
                <w:szCs w:val="20"/>
                <w:u w:val="none"/>
                <w:lang w:val="en-US" w:eastAsia="zh-CN" w:bidi="ar"/>
              </w:rPr>
              <w:t>厚</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85.7</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165.97</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14223.63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5</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海浪花烧面花岗岩</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900*300*30</w:t>
            </w:r>
            <w:r>
              <w:rPr>
                <w:rFonts w:hint="eastAsia" w:ascii="宋体" w:hAnsi="宋体" w:eastAsia="宋体" w:cs="宋体"/>
                <w:i w:val="0"/>
                <w:iCs w:val="0"/>
                <w:color w:val="000000"/>
                <w:kern w:val="0"/>
                <w:sz w:val="20"/>
                <w:szCs w:val="20"/>
                <w:u w:val="none"/>
                <w:lang w:val="en-US" w:eastAsia="zh-CN" w:bidi="ar"/>
              </w:rPr>
              <w:t>厚</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484.31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303.74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147104.32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6</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芝麻灰</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芝麻黑</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福鼎黑花岗岩</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100*100*30厚</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34.64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244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8452.16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7</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海浪花烧面花岗岩台阶踢面</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L*150*20</w:t>
            </w:r>
            <w:r>
              <w:rPr>
                <w:rFonts w:hint="eastAsia" w:ascii="宋体" w:hAnsi="宋体" w:eastAsia="宋体" w:cs="宋体"/>
                <w:i w:val="0"/>
                <w:iCs w:val="0"/>
                <w:color w:val="000000"/>
                <w:kern w:val="0"/>
                <w:sz w:val="20"/>
                <w:szCs w:val="20"/>
                <w:u w:val="none"/>
                <w:lang w:val="en-US" w:eastAsia="zh-CN" w:bidi="ar"/>
              </w:rPr>
              <w:t>厚</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4.28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303.74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1300.01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8</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芝麻黑花岗岩荒面</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80</w:t>
            </w:r>
            <w:r>
              <w:rPr>
                <w:rFonts w:hint="eastAsia" w:ascii="宋体" w:hAnsi="宋体" w:eastAsia="宋体" w:cs="宋体"/>
                <w:i w:val="0"/>
                <w:iCs w:val="0"/>
                <w:color w:val="000000"/>
                <w:kern w:val="0"/>
                <w:sz w:val="20"/>
                <w:szCs w:val="20"/>
                <w:u w:val="none"/>
                <w:lang w:val="en-US" w:eastAsia="zh-CN" w:bidi="ar"/>
              </w:rPr>
              <w:t>厚</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77.96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1127.11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87869.50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9</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爱马仕灰哑面PC砖</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新宋体" w:hAnsi="新宋体" w:eastAsia="新宋体" w:cs="新宋体"/>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123.72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182.25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22547.97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10</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芝麻黑原石面花岗岩</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80</w:t>
            </w:r>
            <w:r>
              <w:rPr>
                <w:rFonts w:hint="eastAsia" w:ascii="宋体" w:hAnsi="宋体" w:eastAsia="宋体" w:cs="宋体"/>
                <w:i w:val="0"/>
                <w:iCs w:val="0"/>
                <w:color w:val="000000"/>
                <w:kern w:val="0"/>
                <w:sz w:val="20"/>
                <w:szCs w:val="20"/>
                <w:u w:val="none"/>
                <w:lang w:val="en-US" w:eastAsia="zh-CN" w:bidi="ar"/>
              </w:rPr>
              <w:t>厚</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103.43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1127.11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116576.99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11</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芝麻黑烧面花岗岩</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厚</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113.23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195.26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22109.29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12</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芝麻黑花岗岩压顶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厚</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2.75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216.96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596.64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13</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雪花白云石板</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厚</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0.051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574.95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29.32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14</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中国黑光面花岗岩</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20mm</w:t>
            </w:r>
            <w:r>
              <w:rPr>
                <w:rFonts w:hint="eastAsia" w:ascii="宋体" w:hAnsi="宋体" w:eastAsia="宋体" w:cs="宋体"/>
                <w:i w:val="0"/>
                <w:iCs w:val="0"/>
                <w:color w:val="000000"/>
                <w:kern w:val="0"/>
                <w:sz w:val="20"/>
                <w:szCs w:val="20"/>
                <w:u w:val="none"/>
                <w:lang w:val="en-US" w:eastAsia="zh-CN" w:bidi="ar"/>
              </w:rPr>
              <w:t>厚</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113.5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238.66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27087.91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15</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爵士白亚光面大理石</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厚</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21.18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468.64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9925.80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16</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海浪花烧面花岗岩台阶踏步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L*350*50</w:t>
            </w:r>
            <w:r>
              <w:rPr>
                <w:rFonts w:hint="eastAsia" w:ascii="宋体" w:hAnsi="宋体" w:eastAsia="宋体" w:cs="宋体"/>
                <w:i w:val="0"/>
                <w:iCs w:val="0"/>
                <w:color w:val="000000"/>
                <w:kern w:val="0"/>
                <w:sz w:val="20"/>
                <w:szCs w:val="20"/>
                <w:u w:val="none"/>
                <w:lang w:val="en-US" w:eastAsia="zh-CN" w:bidi="ar"/>
              </w:rPr>
              <w:t>厚</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43.3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314.6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13622.18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17</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黑金沙光面花岗岩</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厚</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0.92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410.06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377.26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18</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爵士白亚光面大理石池底</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600*600*20</w:t>
            </w:r>
            <w:r>
              <w:rPr>
                <w:rFonts w:hint="eastAsia" w:ascii="宋体" w:hAnsi="宋体" w:eastAsia="宋体" w:cs="宋体"/>
                <w:i w:val="0"/>
                <w:iCs w:val="0"/>
                <w:color w:val="000000"/>
                <w:kern w:val="0"/>
                <w:sz w:val="20"/>
                <w:szCs w:val="20"/>
                <w:u w:val="none"/>
                <w:lang w:val="en-US" w:eastAsia="zh-CN" w:bidi="ar"/>
              </w:rPr>
              <w:t>厚</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37.03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468.64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17353.74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19</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爵士白大理石亚光面走边，</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L*400*50</w:t>
            </w:r>
            <w:r>
              <w:rPr>
                <w:rFonts w:hint="eastAsia" w:ascii="宋体" w:hAnsi="宋体" w:eastAsia="宋体" w:cs="宋体"/>
                <w:i w:val="0"/>
                <w:iCs w:val="0"/>
                <w:color w:val="000000"/>
                <w:kern w:val="0"/>
                <w:sz w:val="20"/>
                <w:szCs w:val="20"/>
                <w:u w:val="none"/>
                <w:lang w:val="en-US" w:eastAsia="zh-CN" w:bidi="ar"/>
              </w:rPr>
              <w:t>厚，单边倒圆角10mm</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9.74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559.76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5452.06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20</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芝麻灰烧面花岗岩，弧形定制</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900*300*30</w:t>
            </w:r>
            <w:r>
              <w:rPr>
                <w:rFonts w:hint="eastAsia" w:ascii="宋体" w:hAnsi="宋体" w:eastAsia="宋体" w:cs="宋体"/>
                <w:i w:val="0"/>
                <w:iCs w:val="0"/>
                <w:color w:val="000000"/>
                <w:kern w:val="0"/>
                <w:sz w:val="20"/>
                <w:szCs w:val="20"/>
                <w:u w:val="none"/>
                <w:lang w:val="en-US" w:eastAsia="zh-CN" w:bidi="ar"/>
              </w:rPr>
              <w:t>厚</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81.49</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165.98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13525.71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21</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芝麻灰花岗岩，按型加工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1200*600*30</w:t>
            </w:r>
            <w:r>
              <w:rPr>
                <w:rFonts w:hint="eastAsia" w:ascii="宋体" w:hAnsi="宋体" w:eastAsia="宋体" w:cs="宋体"/>
                <w:i w:val="0"/>
                <w:iCs w:val="0"/>
                <w:color w:val="000000"/>
                <w:kern w:val="0"/>
                <w:sz w:val="20"/>
                <w:szCs w:val="20"/>
                <w:u w:val="none"/>
                <w:lang w:val="en-US" w:eastAsia="zh-CN" w:bidi="ar"/>
              </w:rPr>
              <w:t>厚</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190.73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165.98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31657.37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22</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芝麻灰烧面花岗岩周边（弧形）</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L*350*30</w:t>
            </w:r>
            <w:r>
              <w:rPr>
                <w:rFonts w:hint="eastAsia" w:ascii="宋体" w:hAnsi="宋体" w:eastAsia="宋体" w:cs="宋体"/>
                <w:i w:val="0"/>
                <w:iCs w:val="0"/>
                <w:color w:val="000000"/>
                <w:kern w:val="0"/>
                <w:sz w:val="20"/>
                <w:szCs w:val="20"/>
                <w:u w:val="none"/>
                <w:lang w:val="en-US" w:eastAsia="zh-CN" w:bidi="ar"/>
              </w:rPr>
              <w:t>厚</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9.13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178.99</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1634.18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23</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芝麻黑花岗岩荒面，弧形加工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80</w:t>
            </w:r>
            <w:r>
              <w:rPr>
                <w:rFonts w:hint="eastAsia" w:ascii="宋体" w:hAnsi="宋体" w:eastAsia="宋体" w:cs="宋体"/>
                <w:i w:val="0"/>
                <w:iCs w:val="0"/>
                <w:color w:val="000000"/>
                <w:kern w:val="0"/>
                <w:sz w:val="20"/>
                <w:szCs w:val="20"/>
                <w:u w:val="none"/>
                <w:lang w:val="en-US" w:eastAsia="zh-CN" w:bidi="ar"/>
              </w:rPr>
              <w:t>厚</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32.1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1127.06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36178.63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24</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爵士白大理石亚光面走边，按型加工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L*150*50</w:t>
            </w:r>
            <w:r>
              <w:rPr>
                <w:rFonts w:hint="eastAsia" w:ascii="宋体" w:hAnsi="宋体" w:eastAsia="宋体" w:cs="宋体"/>
                <w:i w:val="0"/>
                <w:iCs w:val="0"/>
                <w:color w:val="000000"/>
                <w:kern w:val="0"/>
                <w:sz w:val="20"/>
                <w:szCs w:val="20"/>
                <w:u w:val="none"/>
                <w:lang w:val="en-US" w:eastAsia="zh-CN" w:bidi="ar"/>
              </w:rPr>
              <w:t>厚</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3.34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559.76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1869.60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25</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黑金沙光面花岗岩池沿，异形加工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600*300*50</w:t>
            </w:r>
            <w:r>
              <w:rPr>
                <w:rFonts w:hint="eastAsia" w:ascii="宋体" w:hAnsi="宋体" w:eastAsia="宋体" w:cs="宋体"/>
                <w:i w:val="0"/>
                <w:iCs w:val="0"/>
                <w:color w:val="000000"/>
                <w:kern w:val="0"/>
                <w:sz w:val="20"/>
                <w:szCs w:val="20"/>
                <w:u w:val="none"/>
                <w:lang w:val="en-US" w:eastAsia="zh-CN" w:bidi="ar"/>
              </w:rPr>
              <w:t>厚</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10.47</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2240.11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23453.95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26</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芝麻灰花岗岩，弧形加工</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厚</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32.1</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146.45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4701.05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27</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黑色砾石散置</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厚粒径</w:t>
            </w:r>
            <w:r>
              <w:rPr>
                <w:rFonts w:hint="default" w:ascii="Arial" w:hAnsi="Arial" w:eastAsia="宋体" w:cs="Arial"/>
                <w:i w:val="0"/>
                <w:iCs w:val="0"/>
                <w:color w:val="000000"/>
                <w:kern w:val="0"/>
                <w:sz w:val="20"/>
                <w:szCs w:val="20"/>
                <w:u w:val="none"/>
                <w:lang w:val="en-US" w:eastAsia="zh-CN" w:bidi="ar"/>
              </w:rPr>
              <w:t>10-15</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t</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62.37</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1216.06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75845.66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28</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湖蓝色琉璃石散置</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厚粒径</w:t>
            </w:r>
            <w:r>
              <w:rPr>
                <w:rFonts w:hint="default" w:ascii="Arial" w:hAnsi="Arial" w:eastAsia="宋体" w:cs="Arial"/>
                <w:i w:val="0"/>
                <w:iCs w:val="0"/>
                <w:color w:val="000000"/>
                <w:kern w:val="0"/>
                <w:sz w:val="20"/>
                <w:szCs w:val="20"/>
                <w:u w:val="none"/>
                <w:lang w:val="en-US" w:eastAsia="zh-CN" w:bidi="ar"/>
              </w:rPr>
              <w:t>20-30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t</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3.82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7593.6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29007.55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29</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湖蓝色琉璃石</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40</w:t>
            </w:r>
            <w:r>
              <w:rPr>
                <w:rFonts w:hint="eastAsia" w:ascii="宋体" w:hAnsi="宋体" w:eastAsia="宋体" w:cs="宋体"/>
                <w:i w:val="0"/>
                <w:iCs w:val="0"/>
                <w:color w:val="000000"/>
                <w:kern w:val="0"/>
                <w:sz w:val="20"/>
                <w:szCs w:val="20"/>
                <w:u w:val="none"/>
                <w:lang w:val="en-US" w:eastAsia="zh-CN" w:bidi="ar"/>
              </w:rPr>
              <w:t>厚粒径</w:t>
            </w:r>
            <w:r>
              <w:rPr>
                <w:rFonts w:hint="default" w:ascii="Arial" w:hAnsi="Arial" w:eastAsia="宋体" w:cs="Arial"/>
                <w:i w:val="0"/>
                <w:iCs w:val="0"/>
                <w:color w:val="000000"/>
                <w:kern w:val="0"/>
                <w:sz w:val="20"/>
                <w:szCs w:val="20"/>
                <w:u w:val="none"/>
                <w:lang w:val="en-US" w:eastAsia="zh-CN" w:bidi="ar"/>
              </w:rPr>
              <w:t>20-30</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t</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7.76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7593.6</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58926.34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30</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深灰色砾石</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厚粒径</w:t>
            </w:r>
            <w:r>
              <w:rPr>
                <w:rFonts w:hint="default" w:ascii="Arial" w:hAnsi="Arial" w:eastAsia="宋体" w:cs="Arial"/>
                <w:i w:val="0"/>
                <w:iCs w:val="0"/>
                <w:color w:val="000000"/>
                <w:kern w:val="0"/>
                <w:sz w:val="20"/>
                <w:szCs w:val="20"/>
                <w:u w:val="none"/>
                <w:lang w:val="en-US" w:eastAsia="zh-CN" w:bidi="ar"/>
              </w:rPr>
              <w:t>6-9</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t</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1.82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1084.8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1974.34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31</w:t>
            </w:r>
          </w:p>
        </w:tc>
        <w:tc>
          <w:tcPr>
            <w:tcW w:w="299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黑色高抛光雨花石散置</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厚粒径</w:t>
            </w:r>
            <w:r>
              <w:rPr>
                <w:rFonts w:hint="default" w:ascii="Arial" w:hAnsi="Arial" w:eastAsia="宋体" w:cs="Arial"/>
                <w:i w:val="0"/>
                <w:iCs w:val="0"/>
                <w:color w:val="000000"/>
                <w:kern w:val="0"/>
                <w:sz w:val="20"/>
                <w:szCs w:val="20"/>
                <w:u w:val="none"/>
                <w:lang w:val="en-US" w:eastAsia="zh-CN" w:bidi="ar"/>
              </w:rPr>
              <w:t>6-9</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t</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6.03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1627.2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9812.02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190"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新宋体" w:hAnsi="新宋体" w:eastAsia="新宋体" w:cs="新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合计</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新宋体" w:hAnsi="新宋体" w:eastAsia="新宋体" w:cs="新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 xml:space="preserve">1007644.47 </w:t>
            </w:r>
          </w:p>
        </w:tc>
      </w:tr>
    </w:tbl>
    <w:p>
      <w:pPr>
        <w:numPr>
          <w:ilvl w:val="0"/>
          <w:numId w:val="4"/>
        </w:numPr>
        <w:autoSpaceDE w:val="0"/>
        <w:autoSpaceDN w:val="0"/>
        <w:adjustRightInd w:val="0"/>
        <w:snapToGrid w:val="0"/>
        <w:spacing w:line="480" w:lineRule="exact"/>
        <w:ind w:left="-387" w:leftChars="0" w:firstLine="774" w:firstLineChars="0"/>
        <w:jc w:val="left"/>
      </w:pPr>
      <w:r>
        <w:rPr>
          <w:rFonts w:hint="eastAsia" w:ascii="宋体" w:hAnsi="宋体"/>
          <w:b/>
          <w:szCs w:val="21"/>
        </w:rPr>
        <w:t>符合国家相关质量标准。</w:t>
      </w:r>
    </w:p>
    <w:p>
      <w:pPr>
        <w:keepNext w:val="0"/>
        <w:keepLines w:val="0"/>
        <w:widowControl/>
        <w:suppressLineNumbers w:val="0"/>
        <w:ind w:firstLine="420" w:firstLineChars="20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1、结算方式：材料单价（含税价）*对应材料数量=结算总价（含税）</w:t>
      </w:r>
    </w:p>
    <w:p>
      <w:pPr>
        <w:autoSpaceDE w:val="0"/>
        <w:autoSpaceDN w:val="0"/>
        <w:adjustRightInd w:val="0"/>
        <w:snapToGrid w:val="0"/>
        <w:spacing w:line="480" w:lineRule="exact"/>
        <w:rPr>
          <w:rFonts w:ascii="宋体" w:hAnsi="宋体"/>
          <w:b/>
          <w:szCs w:val="21"/>
        </w:rPr>
      </w:pPr>
      <w:r>
        <w:rPr>
          <w:rFonts w:hint="eastAsia" w:ascii="宋体" w:hAnsi="宋体"/>
          <w:b/>
          <w:szCs w:val="21"/>
        </w:rPr>
        <w:t xml:space="preserve">    </w:t>
      </w:r>
      <w:r>
        <w:rPr>
          <w:rFonts w:hint="eastAsia" w:ascii="宋体" w:hAnsi="宋体"/>
          <w:b/>
          <w:szCs w:val="21"/>
          <w:lang w:val="en-US" w:eastAsia="zh-CN"/>
        </w:rPr>
        <w:t xml:space="preserve"> </w:t>
      </w:r>
      <w:r>
        <w:rPr>
          <w:rFonts w:hint="eastAsia" w:ascii="宋体" w:hAnsi="宋体"/>
          <w:b/>
          <w:szCs w:val="21"/>
        </w:rPr>
        <w:t>三、</w:t>
      </w:r>
      <w:r>
        <w:rPr>
          <w:rFonts w:hint="eastAsia" w:ascii="宋体" w:hAnsi="宋体"/>
          <w:b/>
          <w:szCs w:val="21"/>
          <w:lang w:eastAsia="zh-CN"/>
        </w:rPr>
        <w:t>投标</w:t>
      </w:r>
      <w:r>
        <w:rPr>
          <w:rFonts w:hint="eastAsia" w:ascii="宋体" w:hAnsi="宋体"/>
          <w:b/>
          <w:szCs w:val="21"/>
        </w:rPr>
        <w:t>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1、投标单位应根据清单货物名称样式数量及尺寸要求等</w:t>
      </w:r>
      <w:r>
        <w:rPr>
          <w:rFonts w:hint="eastAsia" w:ascii="宋体" w:hAnsi="宋体"/>
          <w:szCs w:val="21"/>
          <w:u w:val="single"/>
          <w:lang w:val="en-US" w:eastAsia="zh-CN"/>
        </w:rPr>
        <w:t>固定单价结合总价</w:t>
      </w:r>
      <w:r>
        <w:rPr>
          <w:rFonts w:hint="eastAsia" w:ascii="宋体" w:hAnsi="宋体"/>
          <w:szCs w:val="21"/>
        </w:rPr>
        <w:t>报价。</w:t>
      </w:r>
      <w:r>
        <w:rPr>
          <w:rFonts w:hint="eastAsia" w:ascii="宋体" w:hAnsi="宋体" w:eastAsia="宋体" w:cs="宋体"/>
          <w:i w:val="0"/>
          <w:iCs w:val="0"/>
          <w:color w:val="000000"/>
          <w:kern w:val="0"/>
          <w:sz w:val="21"/>
          <w:szCs w:val="21"/>
          <w:u w:val="none"/>
          <w:lang w:val="en-US" w:eastAsia="zh-CN" w:bidi="ar"/>
        </w:rPr>
        <w:t>（含税）</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3、投标文件正本一份，正本必须用不能擦去的墨水书写或打印，正本应装订成册。</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w:t>
      </w:r>
      <w:r>
        <w:rPr>
          <w:rFonts w:hint="eastAsia" w:ascii="宋体" w:hAnsi="宋体"/>
          <w:b/>
          <w:szCs w:val="21"/>
          <w:lang w:eastAsia="zh-CN"/>
        </w:rPr>
        <w:t>投标</w:t>
      </w:r>
      <w:r>
        <w:rPr>
          <w:rFonts w:hint="eastAsia" w:ascii="宋体" w:hAnsi="宋体"/>
          <w:b/>
          <w:szCs w:val="21"/>
        </w:rPr>
        <w:t>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w:t>
      </w:r>
      <w:r>
        <w:rPr>
          <w:rFonts w:hint="eastAsia" w:ascii="宋体" w:hAnsi="宋体"/>
          <w:szCs w:val="21"/>
          <w:lang w:eastAsia="zh-CN"/>
        </w:rPr>
        <w:t>投标</w:t>
      </w:r>
      <w:r>
        <w:rPr>
          <w:rFonts w:hint="eastAsia" w:ascii="宋体" w:hAnsi="宋体"/>
          <w:szCs w:val="21"/>
        </w:rPr>
        <w:t>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lang w:eastAsia="zh-CN"/>
        </w:rPr>
        <w:t>投标</w:t>
      </w:r>
      <w:r>
        <w:rPr>
          <w:rFonts w:hint="eastAsia" w:ascii="宋体" w:hAnsi="宋体"/>
          <w:szCs w:val="21"/>
        </w:rPr>
        <w:t>文件应使用不能擦去的墨水书写或打印，由</w:t>
      </w:r>
      <w:r>
        <w:rPr>
          <w:rFonts w:hint="eastAsia" w:ascii="宋体" w:hAnsi="宋体"/>
          <w:szCs w:val="21"/>
          <w:lang w:eastAsia="zh-CN"/>
        </w:rPr>
        <w:t>投标</w:t>
      </w:r>
      <w:r>
        <w:rPr>
          <w:rFonts w:hint="eastAsia" w:ascii="宋体" w:hAnsi="宋体"/>
          <w:szCs w:val="21"/>
        </w:rPr>
        <w:t>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w:t>
      </w:r>
      <w:r>
        <w:rPr>
          <w:rFonts w:hint="eastAsia" w:ascii="宋体" w:hAnsi="宋体"/>
          <w:szCs w:val="21"/>
          <w:lang w:eastAsia="zh-CN"/>
        </w:rPr>
        <w:t>投标</w:t>
      </w:r>
      <w:r>
        <w:rPr>
          <w:rFonts w:hint="eastAsia" w:ascii="宋体" w:hAnsi="宋体"/>
          <w:szCs w:val="21"/>
        </w:rPr>
        <w:t>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w:t>
      </w:r>
      <w:r>
        <w:rPr>
          <w:rFonts w:hint="eastAsia" w:ascii="宋体" w:hAnsi="宋体"/>
          <w:szCs w:val="21"/>
          <w:lang w:eastAsia="zh-CN"/>
        </w:rPr>
        <w:t>招标</w:t>
      </w:r>
      <w:r>
        <w:rPr>
          <w:rFonts w:hint="eastAsia" w:ascii="宋体" w:hAnsi="宋体"/>
          <w:szCs w:val="21"/>
        </w:rPr>
        <w:t>人名称、工程项目名称、</w:t>
      </w:r>
      <w:r>
        <w:rPr>
          <w:rFonts w:hint="eastAsia" w:ascii="宋体" w:hAnsi="宋体"/>
          <w:szCs w:val="21"/>
          <w:lang w:eastAsia="zh-CN"/>
        </w:rPr>
        <w:t>投标</w:t>
      </w:r>
      <w:r>
        <w:rPr>
          <w:rFonts w:hint="eastAsia" w:ascii="宋体" w:hAnsi="宋体"/>
          <w:szCs w:val="21"/>
        </w:rPr>
        <w:t>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w:t>
      </w:r>
      <w:r>
        <w:rPr>
          <w:rFonts w:hint="eastAsia" w:ascii="宋体" w:hAnsi="宋体"/>
          <w:szCs w:val="21"/>
          <w:lang w:eastAsia="zh-CN"/>
        </w:rPr>
        <w:t>投标</w:t>
      </w:r>
      <w:r>
        <w:rPr>
          <w:rFonts w:hint="eastAsia" w:ascii="宋体" w:hAnsi="宋体"/>
          <w:szCs w:val="21"/>
        </w:rPr>
        <w:t>文件都必须在封袋上加盖</w:t>
      </w:r>
      <w:r>
        <w:rPr>
          <w:rFonts w:hint="eastAsia" w:ascii="宋体" w:hAnsi="宋体"/>
          <w:szCs w:val="21"/>
          <w:lang w:eastAsia="zh-CN"/>
        </w:rPr>
        <w:t>投标</w:t>
      </w:r>
      <w:r>
        <w:rPr>
          <w:rFonts w:hint="eastAsia" w:ascii="宋体" w:hAnsi="宋体"/>
          <w:szCs w:val="21"/>
        </w:rPr>
        <w:t>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w:t>
      </w:r>
      <w:r>
        <w:rPr>
          <w:rFonts w:hint="eastAsia" w:ascii="宋体" w:hAnsi="宋体"/>
          <w:szCs w:val="21"/>
          <w:lang w:eastAsia="zh-CN"/>
        </w:rPr>
        <w:t>投标</w:t>
      </w:r>
      <w:r>
        <w:rPr>
          <w:rFonts w:hint="eastAsia" w:ascii="宋体" w:hAnsi="宋体"/>
          <w:szCs w:val="21"/>
        </w:rPr>
        <w:t>截止</w:t>
      </w:r>
      <w:r>
        <w:rPr>
          <w:rFonts w:hint="eastAsia" w:ascii="宋体" w:hAnsi="宋体"/>
          <w:szCs w:val="21"/>
          <w:lang w:eastAsia="zh-CN"/>
        </w:rPr>
        <w:t>日</w:t>
      </w:r>
      <w:r>
        <w:rPr>
          <w:rFonts w:hint="eastAsia" w:ascii="宋体" w:hAnsi="宋体"/>
          <w:szCs w:val="21"/>
        </w:rPr>
        <w:t>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w:t>
      </w:r>
      <w:r>
        <w:rPr>
          <w:rFonts w:hint="eastAsia" w:ascii="宋体" w:hAnsi="宋体"/>
          <w:szCs w:val="21"/>
          <w:lang w:eastAsia="zh-CN"/>
        </w:rPr>
        <w:t>投标</w:t>
      </w:r>
      <w:r>
        <w:rPr>
          <w:rFonts w:hint="eastAsia" w:ascii="宋体" w:hAnsi="宋体"/>
          <w:szCs w:val="21"/>
        </w:rPr>
        <w:t>人应在</w:t>
      </w:r>
      <w:r>
        <w:rPr>
          <w:rFonts w:hint="eastAsia" w:ascii="宋体" w:hAnsi="宋体"/>
          <w:szCs w:val="21"/>
          <w:lang w:eastAsia="zh-CN"/>
        </w:rPr>
        <w:t>投标</w:t>
      </w:r>
      <w:r>
        <w:rPr>
          <w:rFonts w:hint="eastAsia" w:ascii="宋体" w:hAnsi="宋体"/>
          <w:szCs w:val="21"/>
        </w:rPr>
        <w:t>前附表中规定的时间之前将</w:t>
      </w:r>
      <w:r>
        <w:rPr>
          <w:rFonts w:hint="eastAsia" w:ascii="宋体" w:hAnsi="宋体"/>
          <w:szCs w:val="21"/>
          <w:lang w:eastAsia="zh-CN"/>
        </w:rPr>
        <w:t>招标</w:t>
      </w:r>
      <w:r>
        <w:rPr>
          <w:rFonts w:hint="eastAsia" w:ascii="宋体" w:hAnsi="宋体"/>
          <w:szCs w:val="21"/>
        </w:rPr>
        <w:t>文件递交到</w:t>
      </w:r>
      <w:r>
        <w:rPr>
          <w:rFonts w:hint="eastAsia" w:ascii="宋体" w:hAnsi="宋体"/>
          <w:szCs w:val="21"/>
          <w:lang w:eastAsia="zh-CN"/>
        </w:rPr>
        <w:t>招标</w:t>
      </w:r>
      <w:r>
        <w:rPr>
          <w:rFonts w:hint="eastAsia" w:ascii="宋体" w:hAnsi="宋体"/>
          <w:szCs w:val="21"/>
        </w:rPr>
        <w:t>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w:t>
      </w:r>
      <w:r>
        <w:rPr>
          <w:rFonts w:hint="eastAsia" w:ascii="宋体" w:hAnsi="宋体"/>
          <w:szCs w:val="21"/>
          <w:lang w:eastAsia="zh-CN"/>
        </w:rPr>
        <w:t>招标</w:t>
      </w:r>
      <w:r>
        <w:rPr>
          <w:rFonts w:hint="eastAsia" w:ascii="宋体" w:hAnsi="宋体"/>
          <w:szCs w:val="21"/>
        </w:rPr>
        <w:t>人可以按本文件规定以修改通知的方式，延长递交</w:t>
      </w:r>
      <w:r>
        <w:rPr>
          <w:rFonts w:hint="eastAsia" w:ascii="宋体" w:hAnsi="宋体"/>
          <w:szCs w:val="21"/>
          <w:lang w:eastAsia="zh-CN"/>
        </w:rPr>
        <w:t>投标</w:t>
      </w:r>
      <w:r>
        <w:rPr>
          <w:rFonts w:hint="eastAsia" w:ascii="宋体" w:hAnsi="宋体"/>
          <w:szCs w:val="21"/>
        </w:rPr>
        <w:t>文件的截止日期。在上述情况下，</w:t>
      </w:r>
      <w:r>
        <w:rPr>
          <w:rFonts w:hint="eastAsia" w:ascii="宋体" w:hAnsi="宋体"/>
          <w:szCs w:val="21"/>
          <w:lang w:eastAsia="zh-CN"/>
        </w:rPr>
        <w:t>招标</w:t>
      </w:r>
      <w:r>
        <w:rPr>
          <w:rFonts w:hint="eastAsia" w:ascii="宋体" w:hAnsi="宋体"/>
          <w:szCs w:val="21"/>
        </w:rPr>
        <w:t>人与</w:t>
      </w:r>
      <w:r>
        <w:rPr>
          <w:rFonts w:hint="eastAsia" w:ascii="宋体" w:hAnsi="宋体"/>
          <w:szCs w:val="21"/>
          <w:lang w:eastAsia="zh-CN"/>
        </w:rPr>
        <w:t>投标</w:t>
      </w:r>
      <w:r>
        <w:rPr>
          <w:rFonts w:hint="eastAsia" w:ascii="宋体" w:hAnsi="宋体"/>
          <w:szCs w:val="21"/>
        </w:rPr>
        <w:t>人以前的在</w:t>
      </w:r>
      <w:r>
        <w:rPr>
          <w:rFonts w:hint="eastAsia" w:ascii="宋体" w:hAnsi="宋体"/>
          <w:szCs w:val="21"/>
          <w:lang w:eastAsia="zh-CN"/>
        </w:rPr>
        <w:t>投标</w:t>
      </w:r>
      <w:r>
        <w:rPr>
          <w:rFonts w:hint="eastAsia" w:ascii="宋体" w:hAnsi="宋体"/>
          <w:szCs w:val="21"/>
        </w:rPr>
        <w:t>截止期方面的全部权力、责任和义务，将适用于延长后新的</w:t>
      </w:r>
      <w:r>
        <w:rPr>
          <w:rFonts w:hint="eastAsia" w:ascii="宋体" w:hAnsi="宋体"/>
          <w:szCs w:val="21"/>
          <w:lang w:eastAsia="zh-CN"/>
        </w:rPr>
        <w:t>投标</w:t>
      </w:r>
      <w:r>
        <w:rPr>
          <w:rFonts w:hint="eastAsia" w:ascii="宋体" w:hAnsi="宋体"/>
          <w:szCs w:val="21"/>
        </w:rPr>
        <w:t>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w:t>
      </w:r>
      <w:r>
        <w:rPr>
          <w:rFonts w:hint="eastAsia" w:ascii="宋体" w:hAnsi="宋体"/>
          <w:szCs w:val="21"/>
          <w:lang w:eastAsia="zh-CN"/>
        </w:rPr>
        <w:t>投标</w:t>
      </w:r>
      <w:r>
        <w:rPr>
          <w:rFonts w:hint="eastAsia" w:ascii="宋体" w:hAnsi="宋体"/>
          <w:szCs w:val="21"/>
        </w:rPr>
        <w:t>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w:t>
      </w:r>
      <w:r>
        <w:rPr>
          <w:rFonts w:hint="eastAsia" w:ascii="宋体" w:hAnsi="宋体"/>
          <w:szCs w:val="21"/>
          <w:lang w:eastAsia="zh-CN"/>
        </w:rPr>
        <w:t>投标</w:t>
      </w:r>
      <w:r>
        <w:rPr>
          <w:rFonts w:hint="eastAsia" w:ascii="宋体" w:hAnsi="宋体"/>
          <w:szCs w:val="21"/>
        </w:rPr>
        <w:t>人可以在递交</w:t>
      </w:r>
      <w:r>
        <w:rPr>
          <w:rFonts w:hint="eastAsia" w:ascii="宋体" w:hAnsi="宋体"/>
          <w:szCs w:val="21"/>
          <w:lang w:eastAsia="zh-CN"/>
        </w:rPr>
        <w:t>投标</w:t>
      </w:r>
      <w:r>
        <w:rPr>
          <w:rFonts w:hint="eastAsia" w:ascii="宋体" w:hAnsi="宋体"/>
          <w:szCs w:val="21"/>
        </w:rPr>
        <w:t>文件以后，在规定的</w:t>
      </w:r>
      <w:r>
        <w:rPr>
          <w:rFonts w:hint="eastAsia" w:ascii="宋体" w:hAnsi="宋体"/>
          <w:szCs w:val="21"/>
          <w:lang w:eastAsia="zh-CN"/>
        </w:rPr>
        <w:t>投标</w:t>
      </w:r>
      <w:r>
        <w:rPr>
          <w:rFonts w:hint="eastAsia" w:ascii="宋体" w:hAnsi="宋体"/>
          <w:szCs w:val="21"/>
        </w:rPr>
        <w:t>截止期之前，以书面形式向</w:t>
      </w:r>
      <w:r>
        <w:rPr>
          <w:rFonts w:hint="eastAsia" w:ascii="宋体" w:hAnsi="宋体"/>
          <w:szCs w:val="21"/>
          <w:lang w:eastAsia="zh-CN"/>
        </w:rPr>
        <w:t>招标</w:t>
      </w:r>
      <w:r>
        <w:rPr>
          <w:rFonts w:hint="eastAsia" w:ascii="宋体" w:hAnsi="宋体"/>
          <w:szCs w:val="21"/>
        </w:rPr>
        <w:t>人递交修改或撤回其</w:t>
      </w:r>
      <w:r>
        <w:rPr>
          <w:rFonts w:hint="eastAsia" w:ascii="宋体" w:hAnsi="宋体"/>
          <w:szCs w:val="21"/>
          <w:lang w:eastAsia="zh-CN"/>
        </w:rPr>
        <w:t>投标</w:t>
      </w:r>
      <w:r>
        <w:rPr>
          <w:rFonts w:hint="eastAsia" w:ascii="宋体" w:hAnsi="宋体"/>
          <w:szCs w:val="21"/>
        </w:rPr>
        <w:t>文件的通知。在</w:t>
      </w:r>
      <w:r>
        <w:rPr>
          <w:rFonts w:hint="eastAsia" w:ascii="宋体" w:hAnsi="宋体"/>
          <w:szCs w:val="21"/>
          <w:lang w:eastAsia="zh-CN"/>
        </w:rPr>
        <w:t>投标</w:t>
      </w:r>
      <w:r>
        <w:rPr>
          <w:rFonts w:hint="eastAsia" w:ascii="宋体" w:hAnsi="宋体"/>
          <w:szCs w:val="21"/>
        </w:rPr>
        <w:t>截止期以后，不得更改、撤回</w:t>
      </w:r>
      <w:r>
        <w:rPr>
          <w:rFonts w:hint="eastAsia" w:ascii="宋体" w:hAnsi="宋体"/>
          <w:szCs w:val="21"/>
          <w:lang w:eastAsia="zh-CN"/>
        </w:rPr>
        <w:t>投标</w:t>
      </w:r>
      <w:r>
        <w:rPr>
          <w:rFonts w:hint="eastAsia" w:ascii="宋体" w:hAnsi="宋体"/>
          <w:szCs w:val="21"/>
        </w:rPr>
        <w:t>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w:t>
      </w:r>
      <w:r>
        <w:rPr>
          <w:rFonts w:hint="eastAsia" w:ascii="宋体" w:hAnsi="宋体"/>
          <w:szCs w:val="21"/>
          <w:lang w:eastAsia="zh-CN"/>
        </w:rPr>
        <w:t>投标</w:t>
      </w:r>
      <w:r>
        <w:rPr>
          <w:rFonts w:hint="eastAsia" w:ascii="宋体" w:hAnsi="宋体"/>
          <w:szCs w:val="21"/>
        </w:rPr>
        <w:t>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w:t>
      </w:r>
      <w:r>
        <w:rPr>
          <w:rFonts w:hint="eastAsia" w:ascii="宋体" w:hAnsi="宋体"/>
          <w:szCs w:val="21"/>
          <w:lang w:eastAsia="zh-CN"/>
        </w:rPr>
        <w:t>投标</w:t>
      </w:r>
      <w:r>
        <w:rPr>
          <w:rFonts w:hint="eastAsia" w:ascii="宋体" w:hAnsi="宋体"/>
          <w:szCs w:val="21"/>
        </w:rPr>
        <w:t>截止以后,在</w:t>
      </w:r>
      <w:r>
        <w:rPr>
          <w:rFonts w:hint="eastAsia" w:ascii="宋体" w:hAnsi="宋体"/>
          <w:szCs w:val="21"/>
          <w:lang w:eastAsia="zh-CN"/>
        </w:rPr>
        <w:t>投标</w:t>
      </w:r>
      <w:r>
        <w:rPr>
          <w:rFonts w:hint="eastAsia" w:ascii="宋体" w:hAnsi="宋体"/>
          <w:szCs w:val="21"/>
        </w:rPr>
        <w:t>有效期内，未确定中标人前，</w:t>
      </w:r>
      <w:r>
        <w:rPr>
          <w:rFonts w:hint="eastAsia" w:ascii="宋体" w:hAnsi="宋体"/>
          <w:szCs w:val="21"/>
          <w:lang w:eastAsia="zh-CN"/>
        </w:rPr>
        <w:t>投标</w:t>
      </w:r>
      <w:r>
        <w:rPr>
          <w:rFonts w:hint="eastAsia" w:ascii="宋体" w:hAnsi="宋体"/>
          <w:szCs w:val="21"/>
        </w:rPr>
        <w:t>人不得撤回</w:t>
      </w:r>
      <w:r>
        <w:rPr>
          <w:rFonts w:hint="eastAsia" w:ascii="宋体" w:hAnsi="宋体"/>
          <w:szCs w:val="21"/>
          <w:lang w:eastAsia="zh-CN"/>
        </w:rPr>
        <w:t>投标</w:t>
      </w:r>
      <w:r>
        <w:rPr>
          <w:rFonts w:hint="eastAsia" w:ascii="宋体" w:hAnsi="宋体"/>
          <w:szCs w:val="21"/>
        </w:rPr>
        <w:t>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w:t>
      </w:r>
      <w:r>
        <w:rPr>
          <w:rFonts w:hint="eastAsia" w:ascii="宋体" w:hAnsi="宋体"/>
          <w:szCs w:val="21"/>
          <w:lang w:eastAsia="zh-CN"/>
        </w:rPr>
        <w:t>投标</w:t>
      </w:r>
      <w:r>
        <w:rPr>
          <w:rFonts w:hint="eastAsia" w:ascii="宋体" w:hAnsi="宋体"/>
          <w:szCs w:val="21"/>
        </w:rPr>
        <w:t>文件的评审工作在评标监督小组的监督下，由</w:t>
      </w:r>
      <w:r>
        <w:rPr>
          <w:rFonts w:hint="eastAsia" w:ascii="宋体" w:hAnsi="宋体"/>
          <w:szCs w:val="21"/>
          <w:lang w:eastAsia="zh-CN"/>
        </w:rPr>
        <w:t>招标</w:t>
      </w:r>
      <w:r>
        <w:rPr>
          <w:rFonts w:hint="eastAsia" w:ascii="宋体" w:hAnsi="宋体"/>
          <w:szCs w:val="21"/>
        </w:rPr>
        <w:t>小组负责进行。</w:t>
      </w:r>
      <w:r>
        <w:rPr>
          <w:rFonts w:hint="eastAsia" w:ascii="宋体" w:hAnsi="宋体"/>
          <w:szCs w:val="21"/>
          <w:lang w:eastAsia="zh-CN"/>
        </w:rPr>
        <w:t>招标</w:t>
      </w:r>
      <w:r>
        <w:rPr>
          <w:rFonts w:hint="eastAsia" w:ascii="宋体" w:hAnsi="宋体"/>
          <w:szCs w:val="21"/>
        </w:rPr>
        <w:t>小组成员应认真阅读</w:t>
      </w:r>
      <w:r>
        <w:rPr>
          <w:rFonts w:hint="eastAsia" w:ascii="宋体" w:hAnsi="宋体"/>
          <w:szCs w:val="21"/>
          <w:lang w:eastAsia="zh-CN"/>
        </w:rPr>
        <w:t>投标</w:t>
      </w:r>
      <w:r>
        <w:rPr>
          <w:rFonts w:hint="eastAsia" w:ascii="宋体" w:hAnsi="宋体"/>
          <w:szCs w:val="21"/>
        </w:rPr>
        <w:t>文件，严格依据国家和省市</w:t>
      </w:r>
      <w:r>
        <w:rPr>
          <w:rFonts w:hint="eastAsia" w:ascii="宋体" w:hAnsi="宋体"/>
          <w:szCs w:val="21"/>
          <w:lang w:eastAsia="zh-CN"/>
        </w:rPr>
        <w:t>招标投标</w:t>
      </w:r>
      <w:r>
        <w:rPr>
          <w:rFonts w:hint="eastAsia" w:ascii="宋体" w:hAnsi="宋体"/>
          <w:szCs w:val="21"/>
        </w:rPr>
        <w:t>的法律法规精神和本</w:t>
      </w:r>
      <w:r>
        <w:rPr>
          <w:rFonts w:hint="eastAsia" w:ascii="宋体" w:hAnsi="宋体"/>
          <w:szCs w:val="21"/>
          <w:lang w:eastAsia="zh-CN"/>
        </w:rPr>
        <w:t>招标</w:t>
      </w:r>
      <w:r>
        <w:rPr>
          <w:rFonts w:hint="eastAsia" w:ascii="宋体" w:hAnsi="宋体"/>
          <w:szCs w:val="21"/>
        </w:rPr>
        <w:t>文件规定的评</w:t>
      </w:r>
      <w:r>
        <w:rPr>
          <w:rFonts w:hint="eastAsia" w:ascii="宋体" w:hAnsi="宋体"/>
          <w:szCs w:val="21"/>
          <w:lang w:eastAsia="zh-CN"/>
        </w:rPr>
        <w:t>价</w:t>
      </w:r>
      <w:r>
        <w:rPr>
          <w:rFonts w:hint="eastAsia" w:ascii="宋体" w:hAnsi="宋体"/>
          <w:szCs w:val="21"/>
        </w:rPr>
        <w:t>标准和方法进行评</w:t>
      </w:r>
      <w:r>
        <w:rPr>
          <w:rFonts w:hint="eastAsia" w:ascii="宋体" w:hAnsi="宋体"/>
          <w:szCs w:val="21"/>
          <w:lang w:eastAsia="zh-CN"/>
        </w:rPr>
        <w:t>价</w:t>
      </w:r>
      <w:r>
        <w:rPr>
          <w:rFonts w:hint="eastAsia" w:ascii="宋体" w:hAnsi="宋体"/>
          <w:szCs w:val="21"/>
        </w:rPr>
        <w:t>、依法独立评</w:t>
      </w:r>
      <w:r>
        <w:rPr>
          <w:rFonts w:hint="eastAsia" w:ascii="宋体" w:hAnsi="宋体"/>
          <w:szCs w:val="21"/>
          <w:lang w:eastAsia="zh-CN"/>
        </w:rPr>
        <w:t>价</w:t>
      </w:r>
      <w:r>
        <w:rPr>
          <w:rFonts w:hint="eastAsia" w:ascii="宋体" w:hAnsi="宋体"/>
          <w:szCs w:val="21"/>
        </w:rPr>
        <w:t>不得带有任何倾向性。评</w:t>
      </w:r>
      <w:r>
        <w:rPr>
          <w:rFonts w:hint="eastAsia" w:ascii="宋体" w:hAnsi="宋体"/>
          <w:szCs w:val="21"/>
          <w:lang w:eastAsia="zh-CN"/>
        </w:rPr>
        <w:t>价</w:t>
      </w:r>
      <w:r>
        <w:rPr>
          <w:rFonts w:hint="eastAsia" w:ascii="宋体" w:hAnsi="宋体"/>
          <w:szCs w:val="21"/>
        </w:rPr>
        <w:t>活动遵循公平、公正、科学和择优的原则。</w:t>
      </w:r>
    </w:p>
    <w:p>
      <w:pPr>
        <w:adjustRightInd w:val="0"/>
        <w:snapToGrid w:val="0"/>
        <w:spacing w:line="480" w:lineRule="exact"/>
        <w:ind w:firstLine="420" w:firstLineChars="200"/>
        <w:rPr>
          <w:rFonts w:hint="eastAsia" w:ascii="宋体" w:hAnsi="宋体" w:cs="宋体"/>
          <w:color w:val="000000"/>
          <w:szCs w:val="21"/>
          <w:shd w:val="clear" w:color="auto" w:fill="FFFFFF"/>
          <w:lang w:eastAsia="zh-CN"/>
        </w:rPr>
      </w:pPr>
      <w:r>
        <w:rPr>
          <w:rFonts w:hint="eastAsia" w:ascii="宋体" w:hAnsi="宋体" w:cs="宋体"/>
          <w:color w:val="000000"/>
          <w:szCs w:val="21"/>
          <w:shd w:val="clear" w:color="auto" w:fill="FFFFFF"/>
        </w:rPr>
        <w:t>2</w:t>
      </w:r>
      <w:r>
        <w:rPr>
          <w:rFonts w:hint="eastAsia" w:ascii="宋体" w:hAnsi="宋体" w:cs="宋体"/>
          <w:color w:val="000000"/>
          <w:szCs w:val="21"/>
          <w:shd w:val="clear" w:color="auto" w:fill="FFFFFF"/>
          <w:lang w:eastAsia="zh-CN"/>
        </w:rPr>
        <w:t>、本工程采用</w:t>
      </w:r>
      <w:r>
        <w:rPr>
          <w:rFonts w:hint="eastAsia" w:ascii="宋体" w:hAnsi="宋体" w:cs="宋体"/>
          <w:color w:val="000000"/>
          <w:szCs w:val="21"/>
          <w:u w:val="single"/>
          <w:shd w:val="clear" w:color="auto" w:fill="FFFFFF"/>
          <w:lang w:eastAsia="zh-CN"/>
        </w:rPr>
        <w:t xml:space="preserve"> </w:t>
      </w:r>
      <w:r>
        <w:rPr>
          <w:rFonts w:hint="eastAsia" w:ascii="宋体" w:hAnsi="宋体"/>
          <w:szCs w:val="21"/>
          <w:u w:val="single"/>
          <w:lang w:val="en-US" w:eastAsia="zh-CN"/>
        </w:rPr>
        <w:t>固定单价结合总价</w:t>
      </w:r>
      <w:r>
        <w:rPr>
          <w:rFonts w:hint="eastAsia" w:ascii="宋体" w:hAnsi="宋体" w:cs="宋体"/>
          <w:color w:val="000000"/>
          <w:szCs w:val="21"/>
          <w:shd w:val="clear" w:color="auto" w:fill="FFFFFF"/>
          <w:lang w:eastAsia="zh-CN"/>
        </w:rPr>
        <w:t>的报价方式投标，包含运抵招标人项目现场，验收合格，卸货至招标人指定位置，含税等一切费用，最终结算总价根据最终实际采购数量和固定单价确定。</w:t>
      </w:r>
    </w:p>
    <w:p>
      <w:pPr>
        <w:adjustRightInd w:val="0"/>
        <w:snapToGrid w:val="0"/>
        <w:spacing w:line="480" w:lineRule="exact"/>
        <w:ind w:firstLine="420" w:firstLineChars="200"/>
        <w:rPr>
          <w:rFonts w:hint="eastAsia" w:ascii="宋体" w:hAnsi="宋体" w:cs="宋体"/>
          <w:color w:val="000000"/>
          <w:szCs w:val="21"/>
          <w:shd w:val="clear" w:color="auto" w:fill="FFFFFF"/>
          <w:lang w:eastAsia="zh-CN"/>
        </w:rPr>
      </w:pPr>
      <w:r>
        <w:rPr>
          <w:rFonts w:hint="eastAsia" w:ascii="宋体" w:hAnsi="宋体" w:cs="宋体"/>
          <w:color w:val="000000"/>
          <w:szCs w:val="21"/>
          <w:shd w:val="clear" w:color="auto" w:fill="FFFFFF"/>
          <w:lang w:eastAsia="zh-CN"/>
        </w:rPr>
        <w:t>3、评价小组采用经评审的合理低价评分法确定中标人。</w:t>
      </w:r>
    </w:p>
    <w:p>
      <w:pPr>
        <w:adjustRightInd w:val="0"/>
        <w:snapToGrid w:val="0"/>
        <w:spacing w:line="480" w:lineRule="exact"/>
        <w:ind w:firstLine="420" w:firstLineChars="200"/>
        <w:rPr>
          <w:rFonts w:hint="eastAsia" w:ascii="宋体" w:hAnsi="宋体" w:cs="宋体"/>
          <w:color w:val="000000"/>
          <w:szCs w:val="21"/>
          <w:shd w:val="clear" w:color="auto" w:fill="FFFFFF"/>
          <w:lang w:eastAsia="zh-CN"/>
        </w:rPr>
      </w:pPr>
      <w:r>
        <w:rPr>
          <w:rFonts w:hint="eastAsia" w:ascii="宋体" w:hAnsi="宋体" w:cs="宋体"/>
          <w:color w:val="000000"/>
          <w:szCs w:val="21"/>
          <w:shd w:val="clear" w:color="auto" w:fill="FFFFFF"/>
          <w:lang w:eastAsia="zh-CN"/>
        </w:rPr>
        <w:t>4、本次招标确定一家供应商为中标单位。</w:t>
      </w:r>
    </w:p>
    <w:p>
      <w:pPr>
        <w:adjustRightInd w:val="0"/>
        <w:snapToGrid w:val="0"/>
        <w:spacing w:line="480" w:lineRule="exact"/>
        <w:ind w:firstLine="420" w:firstLineChars="200"/>
        <w:rPr>
          <w:rFonts w:ascii="宋体" w:hAnsi="宋体" w:cs="宋体"/>
          <w:color w:val="000000"/>
          <w:sz w:val="21"/>
          <w:szCs w:val="21"/>
          <w:shd w:val="clear" w:color="auto" w:fill="FFFFFF"/>
        </w:rPr>
      </w:pPr>
      <w:r>
        <w:rPr>
          <w:rFonts w:hint="eastAsia" w:ascii="宋体" w:hAnsi="宋体" w:cs="宋体"/>
          <w:color w:val="000000"/>
          <w:szCs w:val="21"/>
          <w:shd w:val="clear" w:color="auto" w:fill="FFFFFF"/>
          <w:lang w:eastAsia="zh-CN"/>
        </w:rPr>
        <w:t>5、如果遇到相同投标的情况，由招标小组进行评</w:t>
      </w:r>
      <w:r>
        <w:rPr>
          <w:rFonts w:hint="eastAsia" w:ascii="宋体" w:hAnsi="宋体" w:cs="宋体"/>
          <w:color w:val="000000"/>
          <w:sz w:val="21"/>
          <w:szCs w:val="21"/>
          <w:shd w:val="clear" w:color="auto" w:fill="FFFFFF"/>
        </w:rPr>
        <w:t>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①产品名称、数量（按实际结算）、单价（含运费）、供货时间。</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⑥验收标准和提出异议期限：由</w:t>
      </w:r>
      <w:r>
        <w:rPr>
          <w:rFonts w:hint="eastAsia" w:ascii="宋体" w:hAnsi="宋体"/>
          <w:color w:val="000000"/>
          <w:szCs w:val="21"/>
          <w:lang w:eastAsia="zh-CN"/>
        </w:rPr>
        <w:t>招标</w:t>
      </w:r>
      <w:r>
        <w:rPr>
          <w:rFonts w:hint="eastAsia" w:ascii="宋体" w:hAnsi="宋体"/>
          <w:color w:val="000000"/>
          <w:szCs w:val="21"/>
        </w:rPr>
        <w:t>方验收员按照国家标准抽样验收。若达不到标准要求，所发生的一切后果及费用由</w:t>
      </w:r>
      <w:r>
        <w:rPr>
          <w:rFonts w:hint="eastAsia" w:ascii="宋体" w:hAnsi="宋体"/>
          <w:color w:val="000000"/>
          <w:szCs w:val="21"/>
          <w:lang w:eastAsia="zh-CN"/>
        </w:rPr>
        <w:t>投标</w:t>
      </w:r>
      <w:r>
        <w:rPr>
          <w:rFonts w:hint="eastAsia" w:ascii="宋体" w:hAnsi="宋体"/>
          <w:color w:val="000000"/>
          <w:szCs w:val="21"/>
        </w:rPr>
        <w:t>方承担。</w:t>
      </w:r>
    </w:p>
    <w:p>
      <w:pPr>
        <w:autoSpaceDE w:val="0"/>
        <w:autoSpaceDN w:val="0"/>
        <w:adjustRightInd w:val="0"/>
        <w:snapToGrid w:val="0"/>
        <w:spacing w:line="480" w:lineRule="exact"/>
        <w:ind w:firstLine="561"/>
        <w:rPr>
          <w:rFonts w:hint="default" w:ascii="宋体" w:hAnsi="宋体" w:eastAsia="宋体"/>
          <w:color w:val="000000"/>
          <w:szCs w:val="21"/>
          <w:lang w:val="en-US" w:eastAsia="zh-CN"/>
        </w:rPr>
      </w:pPr>
      <w:r>
        <w:rPr>
          <w:rFonts w:hint="eastAsia" w:ascii="宋体" w:hAnsi="宋体"/>
          <w:color w:val="000000"/>
          <w:szCs w:val="21"/>
        </w:rPr>
        <w:t>⑦结算方式及期限：</w:t>
      </w:r>
      <w:r>
        <w:rPr>
          <w:rFonts w:hint="eastAsia" w:ascii="宋体" w:hAnsi="宋体"/>
          <w:color w:val="000000"/>
          <w:szCs w:val="21"/>
          <w:lang w:val="en-US" w:eastAsia="zh-CN"/>
        </w:rPr>
        <w:t>见合同</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⑩其他约定事项。</w:t>
      </w:r>
    </w:p>
    <w:p>
      <w:pPr>
        <w:pStyle w:val="2"/>
        <w:rPr>
          <w:rFonts w:hint="eastAsia" w:ascii="宋体" w:hAnsi="宋体"/>
          <w:color w:val="000000"/>
          <w:szCs w:val="21"/>
        </w:rPr>
      </w:pPr>
    </w:p>
    <w:p>
      <w:pPr>
        <w:rPr>
          <w:rFonts w:hint="eastAsia" w:ascii="宋体" w:hAnsi="宋体"/>
          <w:color w:val="000000"/>
          <w:szCs w:val="21"/>
        </w:rPr>
      </w:pPr>
    </w:p>
    <w:p>
      <w:pPr>
        <w:pStyle w:val="2"/>
        <w:rPr>
          <w:rFonts w:hint="eastAsia" w:ascii="宋体" w:hAnsi="宋体"/>
          <w:color w:val="000000"/>
          <w:szCs w:val="21"/>
        </w:rPr>
      </w:pPr>
    </w:p>
    <w:p>
      <w:pPr>
        <w:rPr>
          <w:rFonts w:hint="eastAsia" w:ascii="宋体" w:hAnsi="宋体"/>
          <w:color w:val="000000"/>
          <w:szCs w:val="21"/>
        </w:rPr>
      </w:pPr>
    </w:p>
    <w:p>
      <w:pPr>
        <w:pStyle w:val="2"/>
        <w:rPr>
          <w:rFonts w:hint="eastAsia" w:ascii="宋体" w:hAnsi="宋体"/>
          <w:color w:val="000000"/>
          <w:szCs w:val="21"/>
        </w:rPr>
      </w:pPr>
    </w:p>
    <w:p>
      <w:pPr>
        <w:rPr>
          <w:rFonts w:hint="eastAsia" w:ascii="宋体" w:hAnsi="宋体"/>
          <w:color w:val="000000"/>
          <w:szCs w:val="21"/>
        </w:rPr>
      </w:pPr>
    </w:p>
    <w:p>
      <w:pPr>
        <w:pStyle w:val="2"/>
        <w:ind w:left="0" w:leftChars="0" w:firstLine="0" w:firstLineChars="0"/>
      </w:pPr>
    </w:p>
    <w:p>
      <w:pPr>
        <w:spacing w:line="720" w:lineRule="exact"/>
        <w:jc w:val="center"/>
        <w:rPr>
          <w:rFonts w:ascii="楷体_GB2312" w:eastAsia="楷体_GB2312"/>
          <w:b/>
          <w:color w:val="000000"/>
          <w:sz w:val="30"/>
        </w:rPr>
      </w:pPr>
      <w:r>
        <w:rPr>
          <w:rFonts w:hint="eastAsia" w:ascii="楷体_GB2312" w:eastAsia="楷体_GB2312"/>
          <w:b/>
          <w:color w:val="000000"/>
          <w:sz w:val="30"/>
          <w:lang w:eastAsia="zh-CN"/>
        </w:rPr>
        <w:t>投标</w:t>
      </w:r>
      <w:r>
        <w:rPr>
          <w:rFonts w:hint="eastAsia" w:ascii="楷体_GB2312" w:eastAsia="楷体_GB2312"/>
          <w:b/>
          <w:color w:val="000000"/>
          <w:sz w:val="30"/>
        </w:rPr>
        <w:t>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 xml:space="preserve"> </w:t>
      </w:r>
      <w:r>
        <w:rPr>
          <w:rFonts w:hint="eastAsia" w:ascii="宋体" w:hAnsi="宋体"/>
          <w:color w:val="000000"/>
          <w:sz w:val="24"/>
          <w:lang w:eastAsia="zh-CN"/>
        </w:rPr>
        <w:t>招标</w:t>
      </w:r>
      <w:r>
        <w:rPr>
          <w:rFonts w:hint="eastAsia" w:ascii="宋体" w:hAnsi="宋体"/>
          <w:color w:val="000000"/>
          <w:sz w:val="24"/>
        </w:rPr>
        <w:t>文件（包括补充文件，如果有的话）收悉，我们经详细审阅和研究，现决定参加</w:t>
      </w:r>
      <w:r>
        <w:rPr>
          <w:rFonts w:hint="eastAsia" w:ascii="宋体" w:hAnsi="宋体"/>
          <w:color w:val="000000"/>
          <w:sz w:val="24"/>
          <w:lang w:eastAsia="zh-CN"/>
        </w:rPr>
        <w:t>投标</w:t>
      </w:r>
      <w:r>
        <w:rPr>
          <w:rFonts w:hint="eastAsia" w:ascii="宋体" w:hAnsi="宋体"/>
          <w:color w:val="000000"/>
          <w:sz w:val="24"/>
        </w:rPr>
        <w:t>。</w:t>
      </w:r>
    </w:p>
    <w:p>
      <w:pPr>
        <w:spacing w:line="480" w:lineRule="exact"/>
        <w:rPr>
          <w:rFonts w:hint="default" w:ascii="宋体" w:hAnsi="宋体" w:eastAsia="宋体"/>
          <w:color w:val="000000"/>
          <w:sz w:val="24"/>
          <w:lang w:val="en-US" w:eastAsia="zh-CN"/>
        </w:rPr>
      </w:pPr>
      <w:r>
        <w:rPr>
          <w:rFonts w:hint="eastAsia" w:ascii="宋体" w:hAnsi="宋体"/>
          <w:color w:val="000000"/>
          <w:sz w:val="24"/>
        </w:rPr>
        <w:t xml:space="preserve">    1.我们愿按照</w:t>
      </w:r>
      <w:r>
        <w:rPr>
          <w:rFonts w:hint="eastAsia" w:ascii="宋体" w:hAnsi="宋体"/>
          <w:color w:val="000000"/>
          <w:sz w:val="24"/>
          <w:lang w:eastAsia="zh-CN"/>
        </w:rPr>
        <w:t>招标</w:t>
      </w:r>
      <w:r>
        <w:rPr>
          <w:rFonts w:hint="eastAsia" w:ascii="宋体" w:hAnsi="宋体"/>
          <w:color w:val="000000"/>
          <w:sz w:val="24"/>
        </w:rPr>
        <w:t>文件中的条款、要求，提供所需的</w:t>
      </w:r>
      <w:r>
        <w:rPr>
          <w:rFonts w:hint="eastAsia" w:ascii="宋体" w:hAnsi="宋体"/>
          <w:color w:val="000000"/>
          <w:sz w:val="24"/>
          <w:lang w:eastAsia="zh-CN"/>
        </w:rPr>
        <w:t>招标</w:t>
      </w:r>
      <w:r>
        <w:rPr>
          <w:rFonts w:hint="eastAsia" w:ascii="宋体" w:hAnsi="宋体"/>
          <w:color w:val="000000"/>
          <w:sz w:val="24"/>
        </w:rPr>
        <w:t>货物及一切相关的服务，</w:t>
      </w:r>
      <w:r>
        <w:rPr>
          <w:rFonts w:hint="eastAsia" w:ascii="宋体" w:hAnsi="宋体"/>
          <w:color w:val="000000"/>
          <w:sz w:val="24"/>
          <w:lang w:val="en-US" w:eastAsia="zh-CN"/>
        </w:rPr>
        <w:t>我方愿以</w:t>
      </w:r>
      <w:r>
        <w:rPr>
          <w:rFonts w:hint="eastAsia" w:ascii="宋体" w:hAnsi="宋体"/>
          <w:color w:val="000000"/>
          <w:sz w:val="24"/>
          <w:u w:val="single"/>
          <w:lang w:val="en-US" w:eastAsia="zh-CN"/>
        </w:rPr>
        <w:t xml:space="preserve">       </w:t>
      </w:r>
      <w:r>
        <w:rPr>
          <w:rFonts w:hint="eastAsia" w:ascii="宋体" w:hAnsi="宋体"/>
          <w:color w:val="000000"/>
          <w:sz w:val="24"/>
          <w:lang w:val="en-US" w:eastAsia="zh-CN"/>
        </w:rPr>
        <w:t>元中标。</w:t>
      </w:r>
    </w:p>
    <w:p>
      <w:pPr>
        <w:spacing w:line="480" w:lineRule="exact"/>
        <w:ind w:firstLine="420"/>
        <w:rPr>
          <w:rFonts w:ascii="宋体" w:hAnsi="宋体"/>
          <w:color w:val="000000"/>
          <w:sz w:val="24"/>
        </w:rPr>
      </w:pPr>
      <w:r>
        <w:rPr>
          <w:rFonts w:hint="eastAsia" w:ascii="宋体" w:hAnsi="宋体"/>
          <w:color w:val="000000"/>
          <w:sz w:val="24"/>
        </w:rPr>
        <w:t>2.如果我们中标，我们将在</w:t>
      </w:r>
      <w:r>
        <w:rPr>
          <w:rFonts w:hint="eastAsia" w:ascii="宋体" w:hAnsi="宋体"/>
          <w:color w:val="000000"/>
          <w:sz w:val="24"/>
          <w:u w:val="single"/>
        </w:rPr>
        <w:t xml:space="preserve">           </w:t>
      </w:r>
      <w:r>
        <w:rPr>
          <w:rFonts w:hint="eastAsia" w:ascii="宋体" w:hAnsi="宋体"/>
          <w:color w:val="000000"/>
          <w:sz w:val="24"/>
        </w:rPr>
        <w:t>之后的</w:t>
      </w:r>
      <w:r>
        <w:rPr>
          <w:rFonts w:hint="eastAsia" w:ascii="宋体" w:hAnsi="宋体"/>
          <w:color w:val="000000"/>
          <w:sz w:val="24"/>
          <w:u w:val="single"/>
        </w:rPr>
        <w:t xml:space="preserve">       </w:t>
      </w:r>
      <w:r>
        <w:rPr>
          <w:rFonts w:hint="eastAsia" w:ascii="宋体" w:hAnsi="宋体"/>
          <w:color w:val="000000"/>
          <w:sz w:val="24"/>
        </w:rPr>
        <w:t>天内交货。</w:t>
      </w:r>
    </w:p>
    <w:p>
      <w:pPr>
        <w:spacing w:line="480" w:lineRule="exact"/>
        <w:ind w:firstLine="420"/>
        <w:rPr>
          <w:rFonts w:ascii="宋体" w:hAnsi="宋体"/>
          <w:color w:val="000000"/>
          <w:sz w:val="24"/>
        </w:rPr>
      </w:pPr>
      <w:r>
        <w:rPr>
          <w:rFonts w:hint="eastAsia" w:ascii="宋体" w:hAnsi="宋体"/>
          <w:color w:val="000000"/>
          <w:sz w:val="24"/>
        </w:rPr>
        <w:t>3.我们同意</w:t>
      </w:r>
      <w:r>
        <w:rPr>
          <w:rFonts w:hint="eastAsia" w:ascii="宋体" w:hAnsi="宋体"/>
          <w:color w:val="000000"/>
          <w:sz w:val="24"/>
          <w:lang w:eastAsia="zh-CN"/>
        </w:rPr>
        <w:t>招标</w:t>
      </w:r>
      <w:r>
        <w:rPr>
          <w:rFonts w:hint="eastAsia" w:ascii="宋体" w:hAnsi="宋体"/>
          <w:color w:val="000000"/>
          <w:sz w:val="24"/>
        </w:rPr>
        <w:t>文件 “</w:t>
      </w:r>
      <w:r>
        <w:rPr>
          <w:rFonts w:hint="eastAsia" w:ascii="宋体" w:hAnsi="宋体"/>
          <w:color w:val="000000"/>
          <w:sz w:val="24"/>
          <w:lang w:eastAsia="zh-CN"/>
        </w:rPr>
        <w:t>投标</w:t>
      </w:r>
      <w:r>
        <w:rPr>
          <w:rFonts w:hint="eastAsia" w:ascii="宋体" w:hAnsi="宋体"/>
          <w:color w:val="000000"/>
          <w:sz w:val="24"/>
        </w:rPr>
        <w:t>人须知”的规定，本</w:t>
      </w:r>
      <w:r>
        <w:rPr>
          <w:rFonts w:hint="eastAsia" w:ascii="宋体" w:hAnsi="宋体"/>
          <w:color w:val="000000"/>
          <w:sz w:val="24"/>
          <w:lang w:eastAsia="zh-CN"/>
        </w:rPr>
        <w:t>投标</w:t>
      </w:r>
      <w:r>
        <w:rPr>
          <w:rFonts w:hint="eastAsia" w:ascii="宋体" w:hAnsi="宋体"/>
          <w:color w:val="000000"/>
          <w:sz w:val="24"/>
        </w:rPr>
        <w:t>文件在有效期内，将始终对我们具有约束力，并可随时被接受。如果我们入围，本</w:t>
      </w:r>
      <w:r>
        <w:rPr>
          <w:rFonts w:hint="eastAsia" w:ascii="宋体" w:hAnsi="宋体"/>
          <w:color w:val="000000"/>
          <w:sz w:val="24"/>
          <w:lang w:eastAsia="zh-CN"/>
        </w:rPr>
        <w:t>投标</w:t>
      </w:r>
      <w:r>
        <w:rPr>
          <w:rFonts w:hint="eastAsia" w:ascii="宋体" w:hAnsi="宋体"/>
          <w:color w:val="000000"/>
          <w:sz w:val="24"/>
        </w:rPr>
        <w:t>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w:t>
      </w:r>
      <w:r>
        <w:rPr>
          <w:rFonts w:hint="eastAsia" w:ascii="宋体" w:hAnsi="宋体"/>
          <w:color w:val="000000"/>
          <w:sz w:val="24"/>
          <w:lang w:eastAsia="zh-CN"/>
        </w:rPr>
        <w:t>招标</w:t>
      </w:r>
      <w:r>
        <w:rPr>
          <w:rFonts w:hint="eastAsia" w:ascii="宋体" w:hAnsi="宋体"/>
          <w:color w:val="000000"/>
          <w:sz w:val="24"/>
        </w:rPr>
        <w:t>人要求的有关本次</w:t>
      </w:r>
      <w:r>
        <w:rPr>
          <w:rFonts w:hint="eastAsia" w:ascii="宋体" w:hAnsi="宋体"/>
          <w:color w:val="000000"/>
          <w:sz w:val="24"/>
          <w:lang w:eastAsia="zh-CN"/>
        </w:rPr>
        <w:t>投标</w:t>
      </w:r>
      <w:r>
        <w:rPr>
          <w:rFonts w:hint="eastAsia" w:ascii="宋体" w:hAnsi="宋体"/>
          <w:color w:val="000000"/>
          <w:sz w:val="24"/>
        </w:rPr>
        <w:t>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w:t>
      </w:r>
      <w:r>
        <w:rPr>
          <w:rFonts w:hint="eastAsia" w:ascii="宋体" w:hAnsi="宋体"/>
          <w:color w:val="000000"/>
          <w:sz w:val="24"/>
          <w:lang w:eastAsia="zh-CN"/>
        </w:rPr>
        <w:t>投标人</w:t>
      </w:r>
      <w:r>
        <w:rPr>
          <w:rFonts w:hint="eastAsia" w:ascii="宋体" w:hAnsi="宋体"/>
          <w:color w:val="000000"/>
          <w:sz w:val="24"/>
        </w:rPr>
        <w:t>最低的</w:t>
      </w:r>
      <w:r>
        <w:rPr>
          <w:rFonts w:hint="eastAsia" w:ascii="宋体" w:hAnsi="宋体"/>
          <w:color w:val="000000"/>
          <w:sz w:val="24"/>
          <w:lang w:eastAsia="zh-CN"/>
        </w:rPr>
        <w:t>投标</w:t>
      </w:r>
      <w:r>
        <w:rPr>
          <w:rFonts w:hint="eastAsia" w:ascii="宋体" w:hAnsi="宋体"/>
          <w:color w:val="000000"/>
          <w:sz w:val="24"/>
        </w:rPr>
        <w:t>，并有权拒绝所有的</w:t>
      </w:r>
      <w:r>
        <w:rPr>
          <w:rFonts w:hint="eastAsia" w:ascii="宋体" w:hAnsi="宋体"/>
          <w:color w:val="000000"/>
          <w:sz w:val="24"/>
          <w:lang w:eastAsia="zh-CN"/>
        </w:rPr>
        <w:t>投标</w:t>
      </w:r>
      <w:r>
        <w:rPr>
          <w:rFonts w:hint="eastAsia" w:ascii="宋体" w:hAnsi="宋体"/>
          <w:color w:val="000000"/>
          <w:sz w:val="24"/>
        </w:rPr>
        <w:t>。</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w:t>
      </w:r>
      <w:r>
        <w:rPr>
          <w:rFonts w:hint="eastAsia" w:ascii="宋体" w:hAnsi="宋体"/>
          <w:color w:val="000000"/>
          <w:sz w:val="24"/>
          <w:lang w:eastAsia="zh-CN"/>
        </w:rPr>
        <w:t>招标</w:t>
      </w:r>
      <w:r>
        <w:rPr>
          <w:rFonts w:hint="eastAsia" w:ascii="宋体" w:hAnsi="宋体"/>
          <w:color w:val="000000"/>
          <w:sz w:val="24"/>
        </w:rPr>
        <w:t>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r>
        <w:rPr>
          <w:rFonts w:hint="eastAsia" w:ascii="楷体_GB2312" w:eastAsia="楷体_GB2312"/>
          <w:color w:val="000000"/>
          <w:sz w:val="24"/>
        </w:rPr>
        <w:t xml:space="preserve"> </w:t>
      </w:r>
    </w:p>
    <w:p>
      <w:pPr>
        <w:spacing w:line="480" w:lineRule="exact"/>
        <w:jc w:val="center"/>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lang w:eastAsia="zh-CN"/>
        </w:rPr>
        <w:t>投标</w:t>
      </w:r>
      <w:r>
        <w:rPr>
          <w:rFonts w:hint="eastAsia" w:ascii="宋体" w:hAnsi="宋体"/>
          <w:color w:val="000000"/>
          <w:sz w:val="24"/>
        </w:rPr>
        <w:t>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pStyle w:val="2"/>
        <w:ind w:left="0" w:leftChars="0" w:firstLine="0" w:firstLineChars="0"/>
        <w:rPr>
          <w:rFonts w:ascii="宋体" w:hAnsi="宋体"/>
          <w:color w:val="000000"/>
          <w:sz w:val="24"/>
        </w:rPr>
      </w:pPr>
    </w:p>
    <w:p>
      <w:pPr>
        <w:rPr>
          <w:rFonts w:ascii="宋体" w:hAnsi="宋体"/>
          <w:color w:val="000000"/>
          <w:sz w:val="24"/>
        </w:rPr>
      </w:pPr>
    </w:p>
    <w:p>
      <w:pPr>
        <w:pStyle w:val="2"/>
        <w:rPr>
          <w:rFonts w:ascii="宋体" w:hAnsi="宋体"/>
          <w:color w:val="000000"/>
          <w:sz w:val="24"/>
        </w:rPr>
      </w:pPr>
    </w:p>
    <w:p/>
    <w:p>
      <w:pPr>
        <w:pStyle w:val="2"/>
      </w:pPr>
    </w:p>
    <w:p/>
    <w:p>
      <w:pPr>
        <w:pStyle w:val="2"/>
        <w:ind w:left="0" w:leftChars="0" w:firstLine="0" w:firstLineChars="0"/>
      </w:pPr>
    </w:p>
    <w:p>
      <w:pPr>
        <w:spacing w:line="560" w:lineRule="exact"/>
        <w:jc w:val="center"/>
        <w:rPr>
          <w:rFonts w:ascii="黑体" w:eastAsia="黑体"/>
          <w:color w:val="000000"/>
          <w:sz w:val="36"/>
        </w:rPr>
      </w:pPr>
      <w:r>
        <w:rPr>
          <w:rFonts w:hint="eastAsia" w:ascii="黑体" w:eastAsia="黑体"/>
          <w:color w:val="000000"/>
          <w:sz w:val="36"/>
        </w:rPr>
        <w:t>2、开标一览表</w:t>
      </w:r>
    </w:p>
    <w:tbl>
      <w:tblPr>
        <w:tblStyle w:val="15"/>
        <w:tblpPr w:leftFromText="180" w:rightFromText="180" w:vertAnchor="text" w:horzAnchor="page" w:tblpX="1315" w:tblpY="644"/>
        <w:tblOverlap w:val="never"/>
        <w:tblW w:w="9795" w:type="dxa"/>
        <w:tblInd w:w="0" w:type="dxa"/>
        <w:tblLayout w:type="fixed"/>
        <w:tblCellMar>
          <w:top w:w="0" w:type="dxa"/>
          <w:left w:w="108" w:type="dxa"/>
          <w:bottom w:w="0" w:type="dxa"/>
          <w:right w:w="108" w:type="dxa"/>
        </w:tblCellMar>
      </w:tblPr>
      <w:tblGrid>
        <w:gridCol w:w="736"/>
        <w:gridCol w:w="2444"/>
        <w:gridCol w:w="1995"/>
        <w:gridCol w:w="765"/>
        <w:gridCol w:w="945"/>
        <w:gridCol w:w="1500"/>
        <w:gridCol w:w="1410"/>
      </w:tblGrid>
      <w:tr>
        <w:tblPrEx>
          <w:tblCellMar>
            <w:top w:w="0" w:type="dxa"/>
            <w:left w:w="108" w:type="dxa"/>
            <w:bottom w:w="0" w:type="dxa"/>
            <w:right w:w="108" w:type="dxa"/>
          </w:tblCellMar>
        </w:tblPrEx>
        <w:trPr>
          <w:trHeight w:val="953" w:hRule="atLeast"/>
        </w:trPr>
        <w:tc>
          <w:tcPr>
            <w:tcW w:w="7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黑体" w:hAnsi="宋体" w:eastAsia="黑体" w:cs="黑体"/>
                <w:color w:val="000000"/>
                <w:szCs w:val="21"/>
              </w:rPr>
            </w:pPr>
            <w:r>
              <w:rPr>
                <w:rFonts w:hint="eastAsia" w:ascii="黑体" w:hAnsi="宋体" w:eastAsia="黑体" w:cs="黑体"/>
                <w:i w:val="0"/>
                <w:iCs w:val="0"/>
                <w:color w:val="000000"/>
                <w:kern w:val="0"/>
                <w:sz w:val="21"/>
                <w:szCs w:val="21"/>
                <w:u w:val="none"/>
                <w:lang w:val="en-US" w:eastAsia="zh-CN" w:bidi="ar"/>
              </w:rPr>
              <w:t>材料编号</w:t>
            </w:r>
          </w:p>
        </w:tc>
        <w:tc>
          <w:tcPr>
            <w:tcW w:w="244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黑体" w:hAnsi="宋体" w:eastAsia="黑体" w:cs="黑体"/>
                <w:color w:val="000000"/>
                <w:szCs w:val="21"/>
              </w:rPr>
            </w:pPr>
            <w:r>
              <w:rPr>
                <w:rFonts w:hint="eastAsia" w:ascii="黑体" w:hAnsi="宋体" w:eastAsia="黑体" w:cs="黑体"/>
                <w:i w:val="0"/>
                <w:iCs w:val="0"/>
                <w:color w:val="000000"/>
                <w:kern w:val="0"/>
                <w:sz w:val="21"/>
                <w:szCs w:val="21"/>
                <w:u w:val="none"/>
                <w:lang w:val="en-US" w:eastAsia="zh-CN" w:bidi="ar"/>
              </w:rPr>
              <w:t>材料名称</w:t>
            </w:r>
          </w:p>
        </w:tc>
        <w:tc>
          <w:tcPr>
            <w:tcW w:w="1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规格</w:t>
            </w:r>
          </w:p>
        </w:tc>
        <w:tc>
          <w:tcPr>
            <w:tcW w:w="76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黑体" w:hAnsi="宋体" w:eastAsia="黑体" w:cs="黑体"/>
                <w:color w:val="000000"/>
                <w:szCs w:val="21"/>
              </w:rPr>
            </w:pPr>
            <w:r>
              <w:rPr>
                <w:rFonts w:hint="eastAsia" w:ascii="黑体" w:hAnsi="宋体" w:eastAsia="黑体" w:cs="黑体"/>
                <w:i w:val="0"/>
                <w:iCs w:val="0"/>
                <w:color w:val="000000"/>
                <w:kern w:val="0"/>
                <w:sz w:val="21"/>
                <w:szCs w:val="21"/>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黑体" w:hAnsi="宋体" w:eastAsia="黑体" w:cs="黑体"/>
                <w:i w:val="0"/>
                <w:iCs w:val="0"/>
                <w:color w:val="000000"/>
                <w:kern w:val="0"/>
                <w:sz w:val="21"/>
                <w:szCs w:val="21"/>
                <w:u w:val="none"/>
                <w:lang w:val="en-US" w:eastAsia="zh-CN" w:bidi="ar"/>
              </w:rPr>
            </w:pPr>
            <w:r>
              <w:rPr>
                <w:rFonts w:hint="eastAsia" w:ascii="黑体" w:hAnsi="宋体" w:eastAsia="黑体" w:cs="黑体"/>
                <w:i w:val="0"/>
                <w:iCs w:val="0"/>
                <w:color w:val="000000"/>
                <w:kern w:val="0"/>
                <w:sz w:val="21"/>
                <w:szCs w:val="21"/>
                <w:u w:val="none"/>
                <w:lang w:val="en-US" w:eastAsia="zh-CN" w:bidi="ar"/>
              </w:rPr>
              <w:t>材料用量</w:t>
            </w:r>
          </w:p>
        </w:tc>
        <w:tc>
          <w:tcPr>
            <w:tcW w:w="15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投标</w:t>
            </w:r>
            <w:r>
              <w:rPr>
                <w:rFonts w:hint="eastAsia" w:ascii="黑体" w:hAnsi="宋体" w:eastAsia="黑体" w:cs="黑体"/>
                <w:color w:val="000000"/>
                <w:kern w:val="0"/>
                <w:szCs w:val="21"/>
                <w:lang w:val="en-US" w:eastAsia="zh-CN"/>
              </w:rPr>
              <w:t>单</w:t>
            </w:r>
            <w:r>
              <w:rPr>
                <w:rFonts w:hint="eastAsia" w:ascii="黑体" w:hAnsi="宋体" w:eastAsia="黑体" w:cs="黑体"/>
                <w:color w:val="000000"/>
                <w:kern w:val="0"/>
                <w:szCs w:val="21"/>
              </w:rPr>
              <w:t>价（含</w:t>
            </w:r>
            <w:r>
              <w:rPr>
                <w:rFonts w:hint="eastAsia" w:ascii="黑体" w:hAnsi="宋体" w:eastAsia="黑体" w:cs="黑体"/>
                <w:color w:val="000000"/>
                <w:kern w:val="0"/>
                <w:szCs w:val="21"/>
                <w:lang w:val="en-US" w:eastAsia="zh-CN"/>
              </w:rPr>
              <w:t xml:space="preserve"> </w:t>
            </w:r>
            <w:r>
              <w:rPr>
                <w:rFonts w:hint="eastAsia" w:ascii="黑体" w:hAnsi="宋体" w:eastAsia="黑体" w:cs="黑体"/>
                <w:color w:val="000000"/>
                <w:kern w:val="0"/>
                <w:szCs w:val="21"/>
                <w:u w:val="single"/>
                <w:lang w:val="en-US" w:eastAsia="zh-CN"/>
              </w:rPr>
              <w:t xml:space="preserve"> 13%</w:t>
            </w:r>
            <w:r>
              <w:rPr>
                <w:rFonts w:hint="eastAsia" w:ascii="黑体" w:hAnsi="宋体" w:eastAsia="黑体" w:cs="黑体"/>
                <w:color w:val="000000"/>
                <w:kern w:val="0"/>
                <w:szCs w:val="21"/>
              </w:rPr>
              <w:t>税）元</w:t>
            </w:r>
          </w:p>
        </w:tc>
        <w:tc>
          <w:tcPr>
            <w:tcW w:w="14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color w:val="000000"/>
                <w:kern w:val="0"/>
                <w:szCs w:val="21"/>
              </w:rPr>
            </w:pPr>
            <w:r>
              <w:rPr>
                <w:rFonts w:hint="eastAsia" w:ascii="黑体" w:hAnsi="宋体" w:eastAsia="黑体" w:cs="黑体"/>
                <w:color w:val="000000"/>
                <w:kern w:val="0"/>
                <w:szCs w:val="21"/>
              </w:rPr>
              <w:t>投标总价（含</w:t>
            </w:r>
            <w:r>
              <w:rPr>
                <w:rFonts w:hint="eastAsia" w:ascii="黑体" w:hAnsi="宋体" w:eastAsia="黑体" w:cs="黑体"/>
                <w:color w:val="000000"/>
                <w:kern w:val="0"/>
                <w:szCs w:val="21"/>
                <w:lang w:val="en-US" w:eastAsia="zh-CN"/>
              </w:rPr>
              <w:t xml:space="preserve"> </w:t>
            </w:r>
            <w:r>
              <w:rPr>
                <w:rFonts w:hint="eastAsia" w:ascii="黑体" w:hAnsi="宋体" w:eastAsia="黑体" w:cs="黑体"/>
                <w:color w:val="000000"/>
                <w:kern w:val="0"/>
                <w:szCs w:val="21"/>
                <w:u w:val="single"/>
                <w:lang w:val="en-US" w:eastAsia="zh-CN"/>
              </w:rPr>
              <w:t>13%</w:t>
            </w:r>
            <w:r>
              <w:rPr>
                <w:rFonts w:hint="eastAsia" w:ascii="黑体" w:hAnsi="宋体" w:eastAsia="黑体" w:cs="黑体"/>
                <w:color w:val="000000"/>
                <w:kern w:val="0"/>
                <w:szCs w:val="21"/>
              </w:rPr>
              <w:t>税）元</w:t>
            </w:r>
          </w:p>
        </w:tc>
      </w:tr>
      <w:tr>
        <w:tblPrEx>
          <w:tblCellMar>
            <w:top w:w="0" w:type="dxa"/>
            <w:left w:w="108" w:type="dxa"/>
            <w:bottom w:w="0" w:type="dxa"/>
            <w:right w:w="108" w:type="dxa"/>
          </w:tblCellMar>
        </w:tblPrEx>
        <w:trPr>
          <w:trHeight w:val="353"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ascii="宋体" w:hAnsi="宋体" w:cs="宋体"/>
                <w:color w:val="000000"/>
                <w:szCs w:val="21"/>
              </w:rPr>
            </w:pP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材料名称</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黑金沙光面花岗岩</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30</w:t>
            </w:r>
            <w:r>
              <w:rPr>
                <w:rFonts w:hint="eastAsia" w:ascii="宋体" w:hAnsi="宋体" w:eastAsia="宋体" w:cs="宋体"/>
                <w:i w:val="0"/>
                <w:iCs w:val="0"/>
                <w:color w:val="000000"/>
                <w:kern w:val="0"/>
                <w:sz w:val="20"/>
                <w:szCs w:val="20"/>
                <w:u w:val="none"/>
                <w:lang w:val="en-US" w:eastAsia="zh-CN" w:bidi="ar"/>
              </w:rPr>
              <w:t>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40.33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黑色板岩</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边长</w:t>
            </w:r>
            <w:r>
              <w:rPr>
                <w:rFonts w:hint="default" w:ascii="Arial" w:hAnsi="Arial" w:eastAsia="宋体" w:cs="Arial"/>
                <w:i w:val="0"/>
                <w:iCs w:val="0"/>
                <w:color w:val="000000"/>
                <w:kern w:val="0"/>
                <w:sz w:val="20"/>
                <w:szCs w:val="20"/>
                <w:u w:val="none"/>
                <w:lang w:val="en-US" w:eastAsia="zh-CN" w:bidi="ar"/>
              </w:rPr>
              <w:t>400~600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1721.57</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芝麻灰烧面花岗岩</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1200*600*30</w:t>
            </w:r>
            <w:r>
              <w:rPr>
                <w:rFonts w:hint="eastAsia" w:ascii="宋体" w:hAnsi="宋体" w:eastAsia="宋体" w:cs="宋体"/>
                <w:i w:val="0"/>
                <w:iCs w:val="0"/>
                <w:color w:val="000000"/>
                <w:kern w:val="0"/>
                <w:sz w:val="20"/>
                <w:szCs w:val="20"/>
                <w:u w:val="none"/>
                <w:lang w:val="en-US" w:eastAsia="zh-CN" w:bidi="ar"/>
              </w:rPr>
              <w:t>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330.72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736" w:type="dxa"/>
            <w:tcBorders>
              <w:top w:val="nil"/>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4</w:t>
            </w:r>
          </w:p>
        </w:tc>
        <w:tc>
          <w:tcPr>
            <w:tcW w:w="2444" w:type="dxa"/>
            <w:tcBorders>
              <w:top w:val="nil"/>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芝麻灰烧面花岗岩</w:t>
            </w:r>
          </w:p>
        </w:tc>
        <w:tc>
          <w:tcPr>
            <w:tcW w:w="1995" w:type="dxa"/>
            <w:tcBorders>
              <w:top w:val="nil"/>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900*300*30</w:t>
            </w:r>
            <w:r>
              <w:rPr>
                <w:rFonts w:hint="eastAsia" w:ascii="宋体" w:hAnsi="宋体" w:eastAsia="宋体" w:cs="宋体"/>
                <w:i w:val="0"/>
                <w:iCs w:val="0"/>
                <w:color w:val="000000"/>
                <w:kern w:val="0"/>
                <w:sz w:val="20"/>
                <w:szCs w:val="20"/>
                <w:u w:val="none"/>
                <w:lang w:val="en-US" w:eastAsia="zh-CN" w:bidi="ar"/>
              </w:rPr>
              <w:t>厚</w:t>
            </w:r>
          </w:p>
        </w:tc>
        <w:tc>
          <w:tcPr>
            <w:tcW w:w="765" w:type="dxa"/>
            <w:tcBorders>
              <w:top w:val="nil"/>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m2</w:t>
            </w:r>
          </w:p>
        </w:tc>
        <w:tc>
          <w:tcPr>
            <w:tcW w:w="945" w:type="dxa"/>
            <w:tcBorders>
              <w:top w:val="nil"/>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85.7</w:t>
            </w:r>
          </w:p>
        </w:tc>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5</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海浪花烧面花岗岩</w:t>
            </w:r>
          </w:p>
        </w:tc>
        <w:tc>
          <w:tcPr>
            <w:tcW w:w="199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900*300*30</w:t>
            </w:r>
            <w:r>
              <w:rPr>
                <w:rFonts w:hint="eastAsia" w:ascii="宋体" w:hAnsi="宋体" w:eastAsia="宋体" w:cs="宋体"/>
                <w:i w:val="0"/>
                <w:iCs w:val="0"/>
                <w:color w:val="000000"/>
                <w:kern w:val="0"/>
                <w:sz w:val="20"/>
                <w:szCs w:val="20"/>
                <w:u w:val="none"/>
                <w:lang w:val="en-US" w:eastAsia="zh-CN" w:bidi="ar"/>
              </w:rPr>
              <w:t>厚</w:t>
            </w:r>
          </w:p>
        </w:tc>
        <w:tc>
          <w:tcPr>
            <w:tcW w:w="76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484.31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芝麻灰</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芝麻黑</w:t>
            </w:r>
            <w:r>
              <w:rPr>
                <w:rFonts w:hint="default" w:ascii="Arial" w:hAnsi="Arial" w:eastAsia="宋体" w:cs="Arial"/>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福鼎黑花岗岩</w:t>
            </w:r>
          </w:p>
        </w:tc>
        <w:tc>
          <w:tcPr>
            <w:tcW w:w="199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100*100*30厚</w:t>
            </w:r>
          </w:p>
        </w:tc>
        <w:tc>
          <w:tcPr>
            <w:tcW w:w="76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34.64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15"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7</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海浪花烧面花岗岩台阶踢面</w:t>
            </w:r>
          </w:p>
        </w:tc>
        <w:tc>
          <w:tcPr>
            <w:tcW w:w="199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L*150*20</w:t>
            </w:r>
            <w:r>
              <w:rPr>
                <w:rFonts w:hint="eastAsia" w:ascii="宋体" w:hAnsi="宋体" w:eastAsia="宋体" w:cs="宋体"/>
                <w:i w:val="0"/>
                <w:iCs w:val="0"/>
                <w:color w:val="000000"/>
                <w:kern w:val="0"/>
                <w:sz w:val="20"/>
                <w:szCs w:val="20"/>
                <w:u w:val="none"/>
                <w:lang w:val="en-US" w:eastAsia="zh-CN" w:bidi="ar"/>
              </w:rPr>
              <w:t>厚</w:t>
            </w:r>
          </w:p>
        </w:tc>
        <w:tc>
          <w:tcPr>
            <w:tcW w:w="76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4.28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芝麻黑花岗岩荒面</w:t>
            </w:r>
          </w:p>
        </w:tc>
        <w:tc>
          <w:tcPr>
            <w:tcW w:w="199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80</w:t>
            </w:r>
            <w:r>
              <w:rPr>
                <w:rFonts w:hint="eastAsia" w:ascii="宋体" w:hAnsi="宋体" w:eastAsia="宋体" w:cs="宋体"/>
                <w:i w:val="0"/>
                <w:iCs w:val="0"/>
                <w:color w:val="000000"/>
                <w:kern w:val="0"/>
                <w:sz w:val="20"/>
                <w:szCs w:val="20"/>
                <w:u w:val="none"/>
                <w:lang w:val="en-US" w:eastAsia="zh-CN" w:bidi="ar"/>
              </w:rPr>
              <w:t>厚</w:t>
            </w:r>
          </w:p>
        </w:tc>
        <w:tc>
          <w:tcPr>
            <w:tcW w:w="76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77.96</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9</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爱马仕灰哑面PC砖</w:t>
            </w:r>
          </w:p>
        </w:tc>
        <w:tc>
          <w:tcPr>
            <w:tcW w:w="1995" w:type="dxa"/>
            <w:tcBorders>
              <w:top w:val="single" w:color="000000" w:sz="4" w:space="0"/>
              <w:left w:val="single" w:color="000000" w:sz="4" w:space="0"/>
              <w:bottom w:val="single" w:color="000000" w:sz="4" w:space="0"/>
              <w:right w:val="nil"/>
            </w:tcBorders>
            <w:shd w:val="clear" w:color="auto" w:fill="auto"/>
            <w:vAlign w:val="bottom"/>
          </w:tcPr>
          <w:p>
            <w:pPr>
              <w:jc w:val="center"/>
              <w:rPr>
                <w:rFonts w:hint="default" w:ascii="Arial" w:hAnsi="Arial" w:eastAsia="宋体" w:cs="Arial"/>
                <w:i w:val="0"/>
                <w:iCs w:val="0"/>
                <w:color w:val="000000"/>
                <w:kern w:val="0"/>
                <w:sz w:val="22"/>
                <w:szCs w:val="22"/>
                <w:u w:val="none"/>
                <w:lang w:val="en-US" w:eastAsia="zh-CN" w:bidi="ar"/>
              </w:rPr>
            </w:pPr>
          </w:p>
        </w:tc>
        <w:tc>
          <w:tcPr>
            <w:tcW w:w="76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123.72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10</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芝麻黑原石面花岗岩</w:t>
            </w:r>
          </w:p>
        </w:tc>
        <w:tc>
          <w:tcPr>
            <w:tcW w:w="199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80</w:t>
            </w:r>
            <w:r>
              <w:rPr>
                <w:rFonts w:hint="eastAsia" w:ascii="宋体" w:hAnsi="宋体" w:eastAsia="宋体" w:cs="宋体"/>
                <w:i w:val="0"/>
                <w:iCs w:val="0"/>
                <w:color w:val="000000"/>
                <w:kern w:val="0"/>
                <w:sz w:val="20"/>
                <w:szCs w:val="20"/>
                <w:u w:val="none"/>
                <w:lang w:val="en-US" w:eastAsia="zh-CN" w:bidi="ar"/>
              </w:rPr>
              <w:t>厚</w:t>
            </w:r>
          </w:p>
        </w:tc>
        <w:tc>
          <w:tcPr>
            <w:tcW w:w="76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103.43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15"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11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芝麻黑烧面花岗岩</w:t>
            </w:r>
          </w:p>
        </w:tc>
        <w:tc>
          <w:tcPr>
            <w:tcW w:w="199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厚</w:t>
            </w:r>
          </w:p>
        </w:tc>
        <w:tc>
          <w:tcPr>
            <w:tcW w:w="76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113.23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338"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12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芝麻黑花岗岩压顶</w:t>
            </w:r>
          </w:p>
        </w:tc>
        <w:tc>
          <w:tcPr>
            <w:tcW w:w="199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25</w:t>
            </w:r>
            <w:r>
              <w:rPr>
                <w:rFonts w:hint="eastAsia" w:ascii="宋体" w:hAnsi="宋体" w:eastAsia="宋体" w:cs="宋体"/>
                <w:i w:val="0"/>
                <w:iCs w:val="0"/>
                <w:color w:val="000000"/>
                <w:kern w:val="0"/>
                <w:sz w:val="20"/>
                <w:szCs w:val="20"/>
                <w:u w:val="none"/>
                <w:lang w:val="en-US" w:eastAsia="zh-CN" w:bidi="ar"/>
              </w:rPr>
              <w:t>厚</w:t>
            </w:r>
          </w:p>
        </w:tc>
        <w:tc>
          <w:tcPr>
            <w:tcW w:w="76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2.75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13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雪花白云石板</w:t>
            </w:r>
          </w:p>
        </w:tc>
        <w:tc>
          <w:tcPr>
            <w:tcW w:w="199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厚</w:t>
            </w:r>
          </w:p>
        </w:tc>
        <w:tc>
          <w:tcPr>
            <w:tcW w:w="76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0.051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14</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中国黑光面花岗岩</w:t>
            </w:r>
          </w:p>
        </w:tc>
        <w:tc>
          <w:tcPr>
            <w:tcW w:w="199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20mm</w:t>
            </w:r>
            <w:r>
              <w:rPr>
                <w:rFonts w:hint="eastAsia" w:ascii="宋体" w:hAnsi="宋体" w:eastAsia="宋体" w:cs="宋体"/>
                <w:i w:val="0"/>
                <w:iCs w:val="0"/>
                <w:color w:val="000000"/>
                <w:kern w:val="0"/>
                <w:sz w:val="20"/>
                <w:szCs w:val="20"/>
                <w:u w:val="none"/>
                <w:lang w:val="en-US" w:eastAsia="zh-CN" w:bidi="ar"/>
              </w:rPr>
              <w:t>厚</w:t>
            </w:r>
          </w:p>
        </w:tc>
        <w:tc>
          <w:tcPr>
            <w:tcW w:w="76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113.5</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15</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爵士白亚光面大理石</w:t>
            </w:r>
          </w:p>
        </w:tc>
        <w:tc>
          <w:tcPr>
            <w:tcW w:w="199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厚</w:t>
            </w:r>
          </w:p>
        </w:tc>
        <w:tc>
          <w:tcPr>
            <w:tcW w:w="76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21.18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16</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海浪花烧面花岗岩台阶踏步</w:t>
            </w:r>
          </w:p>
        </w:tc>
        <w:tc>
          <w:tcPr>
            <w:tcW w:w="199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L*350*50</w:t>
            </w:r>
            <w:r>
              <w:rPr>
                <w:rFonts w:hint="eastAsia" w:ascii="宋体" w:hAnsi="宋体" w:eastAsia="宋体" w:cs="宋体"/>
                <w:i w:val="0"/>
                <w:iCs w:val="0"/>
                <w:color w:val="000000"/>
                <w:kern w:val="0"/>
                <w:sz w:val="20"/>
                <w:szCs w:val="20"/>
                <w:u w:val="none"/>
                <w:lang w:val="en-US" w:eastAsia="zh-CN" w:bidi="ar"/>
              </w:rPr>
              <w:t>厚</w:t>
            </w:r>
          </w:p>
        </w:tc>
        <w:tc>
          <w:tcPr>
            <w:tcW w:w="76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43.3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17</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黑金沙光面花岗岩</w:t>
            </w:r>
          </w:p>
        </w:tc>
        <w:tc>
          <w:tcPr>
            <w:tcW w:w="199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厚</w:t>
            </w:r>
          </w:p>
        </w:tc>
        <w:tc>
          <w:tcPr>
            <w:tcW w:w="76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0.92</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18</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爵士白亚光面大理石池底</w:t>
            </w:r>
          </w:p>
        </w:tc>
        <w:tc>
          <w:tcPr>
            <w:tcW w:w="199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600*600*20</w:t>
            </w:r>
            <w:r>
              <w:rPr>
                <w:rFonts w:hint="eastAsia" w:ascii="宋体" w:hAnsi="宋体" w:eastAsia="宋体" w:cs="宋体"/>
                <w:i w:val="0"/>
                <w:iCs w:val="0"/>
                <w:color w:val="000000"/>
                <w:kern w:val="0"/>
                <w:sz w:val="20"/>
                <w:szCs w:val="20"/>
                <w:u w:val="none"/>
                <w:lang w:val="en-US" w:eastAsia="zh-CN" w:bidi="ar"/>
              </w:rPr>
              <w:t>厚</w:t>
            </w:r>
          </w:p>
        </w:tc>
        <w:tc>
          <w:tcPr>
            <w:tcW w:w="76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37.03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19</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爵士白大理石亚光面走边，</w:t>
            </w:r>
          </w:p>
        </w:tc>
        <w:tc>
          <w:tcPr>
            <w:tcW w:w="199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L*400*50</w:t>
            </w:r>
            <w:r>
              <w:rPr>
                <w:rFonts w:hint="eastAsia" w:ascii="宋体" w:hAnsi="宋体" w:eastAsia="宋体" w:cs="宋体"/>
                <w:i w:val="0"/>
                <w:iCs w:val="0"/>
                <w:color w:val="000000"/>
                <w:kern w:val="0"/>
                <w:sz w:val="20"/>
                <w:szCs w:val="20"/>
                <w:u w:val="none"/>
                <w:lang w:val="en-US" w:eastAsia="zh-CN" w:bidi="ar"/>
              </w:rPr>
              <w:t>厚，单边倒圆角10mm</w:t>
            </w:r>
          </w:p>
        </w:tc>
        <w:tc>
          <w:tcPr>
            <w:tcW w:w="76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9.74</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20</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芝麻灰烧面花岗岩，弧形定制</w:t>
            </w:r>
          </w:p>
        </w:tc>
        <w:tc>
          <w:tcPr>
            <w:tcW w:w="199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900*300*30</w:t>
            </w:r>
            <w:r>
              <w:rPr>
                <w:rFonts w:hint="eastAsia" w:ascii="宋体" w:hAnsi="宋体" w:eastAsia="宋体" w:cs="宋体"/>
                <w:i w:val="0"/>
                <w:iCs w:val="0"/>
                <w:color w:val="000000"/>
                <w:kern w:val="0"/>
                <w:sz w:val="20"/>
                <w:szCs w:val="20"/>
                <w:u w:val="none"/>
                <w:lang w:val="en-US" w:eastAsia="zh-CN" w:bidi="ar"/>
              </w:rPr>
              <w:t>厚</w:t>
            </w:r>
          </w:p>
        </w:tc>
        <w:tc>
          <w:tcPr>
            <w:tcW w:w="76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81.49</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338"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21</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芝麻灰花岗岩，按型加工</w:t>
            </w:r>
          </w:p>
        </w:tc>
        <w:tc>
          <w:tcPr>
            <w:tcW w:w="199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1200*600*30</w:t>
            </w:r>
            <w:r>
              <w:rPr>
                <w:rFonts w:hint="eastAsia" w:ascii="宋体" w:hAnsi="宋体" w:eastAsia="宋体" w:cs="宋体"/>
                <w:i w:val="0"/>
                <w:iCs w:val="0"/>
                <w:color w:val="000000"/>
                <w:kern w:val="0"/>
                <w:sz w:val="20"/>
                <w:szCs w:val="20"/>
                <w:u w:val="none"/>
                <w:lang w:val="en-US" w:eastAsia="zh-CN" w:bidi="ar"/>
              </w:rPr>
              <w:t>厚</w:t>
            </w:r>
          </w:p>
        </w:tc>
        <w:tc>
          <w:tcPr>
            <w:tcW w:w="76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190.73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22</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芝麻灰烧面花岗岩周边（弧形）</w:t>
            </w:r>
          </w:p>
        </w:tc>
        <w:tc>
          <w:tcPr>
            <w:tcW w:w="199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L*350*30</w:t>
            </w:r>
            <w:r>
              <w:rPr>
                <w:rFonts w:hint="eastAsia" w:ascii="宋体" w:hAnsi="宋体" w:eastAsia="宋体" w:cs="宋体"/>
                <w:i w:val="0"/>
                <w:iCs w:val="0"/>
                <w:color w:val="000000"/>
                <w:kern w:val="0"/>
                <w:sz w:val="20"/>
                <w:szCs w:val="20"/>
                <w:u w:val="none"/>
                <w:lang w:val="en-US" w:eastAsia="zh-CN" w:bidi="ar"/>
              </w:rPr>
              <w:t>厚</w:t>
            </w:r>
          </w:p>
        </w:tc>
        <w:tc>
          <w:tcPr>
            <w:tcW w:w="76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9.13</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23</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芝麻黑花岗岩荒面，弧形加工</w:t>
            </w:r>
          </w:p>
        </w:tc>
        <w:tc>
          <w:tcPr>
            <w:tcW w:w="199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80</w:t>
            </w:r>
            <w:r>
              <w:rPr>
                <w:rFonts w:hint="eastAsia" w:ascii="宋体" w:hAnsi="宋体" w:eastAsia="宋体" w:cs="宋体"/>
                <w:i w:val="0"/>
                <w:iCs w:val="0"/>
                <w:color w:val="000000"/>
                <w:kern w:val="0"/>
                <w:sz w:val="20"/>
                <w:szCs w:val="20"/>
                <w:u w:val="none"/>
                <w:lang w:val="en-US" w:eastAsia="zh-CN" w:bidi="ar"/>
              </w:rPr>
              <w:t>厚</w:t>
            </w:r>
          </w:p>
        </w:tc>
        <w:tc>
          <w:tcPr>
            <w:tcW w:w="76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21"/>
                <w:szCs w:val="21"/>
                <w:u w:val="none"/>
                <w:lang w:val="en-US" w:eastAsia="zh-CN" w:bidi="ar"/>
              </w:rPr>
            </w:pPr>
            <w:r>
              <w:rPr>
                <w:rFonts w:hint="default" w:ascii="Arial" w:hAnsi="Arial" w:eastAsia="宋体" w:cs="Arial"/>
                <w:i w:val="0"/>
                <w:iCs w:val="0"/>
                <w:color w:val="000000"/>
                <w:kern w:val="0"/>
                <w:sz w:val="20"/>
                <w:szCs w:val="20"/>
                <w:u w:val="none"/>
                <w:lang w:val="en-US" w:eastAsia="zh-CN" w:bidi="ar"/>
              </w:rPr>
              <w:t>32.1</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ascii="Arial" w:hAnsi="Arial" w:cs="Arial"/>
                <w:color w:val="000000"/>
                <w:sz w:val="20"/>
                <w:szCs w:val="20"/>
              </w:rPr>
            </w:pPr>
          </w:p>
        </w:tc>
      </w:tr>
      <w:tr>
        <w:tblPrEx>
          <w:tblCellMar>
            <w:top w:w="0" w:type="dxa"/>
            <w:left w:w="108" w:type="dxa"/>
            <w:bottom w:w="0" w:type="dxa"/>
            <w:right w:w="108" w:type="dxa"/>
          </w:tblCellMar>
        </w:tblPrEx>
        <w:trPr>
          <w:trHeight w:val="338"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24</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eastAsia" w:ascii="宋体" w:hAnsi="宋体" w:eastAsia="宋体" w:cs="宋体"/>
                <w:i w:val="0"/>
                <w:iCs w:val="0"/>
                <w:color w:val="000000"/>
                <w:kern w:val="0"/>
                <w:sz w:val="20"/>
                <w:szCs w:val="20"/>
                <w:u w:val="none"/>
                <w:lang w:val="en-US" w:eastAsia="zh-CN" w:bidi="ar"/>
              </w:rPr>
              <w:t>爵士白大理石亚光面走边，按型加工</w:t>
            </w:r>
          </w:p>
        </w:tc>
        <w:tc>
          <w:tcPr>
            <w:tcW w:w="199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L*150*50</w:t>
            </w:r>
            <w:r>
              <w:rPr>
                <w:rFonts w:hint="eastAsia" w:ascii="宋体" w:hAnsi="宋体" w:eastAsia="宋体" w:cs="宋体"/>
                <w:i w:val="0"/>
                <w:iCs w:val="0"/>
                <w:color w:val="000000"/>
                <w:kern w:val="0"/>
                <w:sz w:val="20"/>
                <w:szCs w:val="20"/>
                <w:u w:val="none"/>
                <w:lang w:val="en-US" w:eastAsia="zh-CN" w:bidi="ar"/>
              </w:rPr>
              <w:t>厚</w:t>
            </w:r>
          </w:p>
        </w:tc>
        <w:tc>
          <w:tcPr>
            <w:tcW w:w="765" w:type="dxa"/>
            <w:tcBorders>
              <w:top w:val="single" w:color="000000" w:sz="4" w:space="0"/>
              <w:left w:val="single" w:color="000000" w:sz="4" w:space="0"/>
              <w:bottom w:val="single" w:color="000000" w:sz="4" w:space="0"/>
              <w:right w:val="nil"/>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m2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3.34</w:t>
            </w:r>
          </w:p>
        </w:tc>
        <w:tc>
          <w:tcPr>
            <w:tcW w:w="1500"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ascii="Arial" w:hAnsi="Arial" w:cs="Arial"/>
                <w:color w:val="000000"/>
                <w:sz w:val="20"/>
                <w:szCs w:val="20"/>
              </w:rPr>
            </w:pPr>
          </w:p>
        </w:tc>
        <w:tc>
          <w:tcPr>
            <w:tcW w:w="1410"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25</w:t>
            </w:r>
          </w:p>
        </w:tc>
        <w:tc>
          <w:tcPr>
            <w:tcW w:w="2444"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20"/>
                <w:szCs w:val="20"/>
                <w:u w:val="none"/>
                <w:lang w:val="en-US" w:eastAsia="zh-CN" w:bidi="ar"/>
              </w:rPr>
              <w:t>黑金沙光面花岗岩池沿，异形加工</w:t>
            </w:r>
          </w:p>
        </w:tc>
        <w:tc>
          <w:tcPr>
            <w:tcW w:w="1995"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600*300*50</w:t>
            </w:r>
            <w:r>
              <w:rPr>
                <w:rFonts w:hint="eastAsia" w:ascii="宋体" w:hAnsi="宋体" w:eastAsia="宋体" w:cs="宋体"/>
                <w:i w:val="0"/>
                <w:iCs w:val="0"/>
                <w:color w:val="000000"/>
                <w:kern w:val="0"/>
                <w:sz w:val="20"/>
                <w:szCs w:val="20"/>
                <w:u w:val="none"/>
                <w:lang w:val="en-US" w:eastAsia="zh-CN" w:bidi="ar"/>
              </w:rPr>
              <w:t>厚</w:t>
            </w:r>
          </w:p>
        </w:tc>
        <w:tc>
          <w:tcPr>
            <w:tcW w:w="765"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m2</w:t>
            </w:r>
          </w:p>
        </w:tc>
        <w:tc>
          <w:tcPr>
            <w:tcW w:w="945"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10.47</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0"/>
                <w:szCs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0"/>
                <w:szCs w:val="20"/>
              </w:rPr>
            </w:pPr>
          </w:p>
        </w:tc>
      </w:tr>
      <w:tr>
        <w:tblPrEx>
          <w:tblCellMar>
            <w:top w:w="0" w:type="dxa"/>
            <w:left w:w="108" w:type="dxa"/>
            <w:bottom w:w="0" w:type="dxa"/>
            <w:right w:w="108" w:type="dxa"/>
          </w:tblCellMar>
        </w:tblPrEx>
        <w:trPr>
          <w:trHeight w:val="353"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26</w:t>
            </w:r>
          </w:p>
        </w:tc>
        <w:tc>
          <w:tcPr>
            <w:tcW w:w="2444"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20"/>
                <w:szCs w:val="20"/>
                <w:u w:val="none"/>
                <w:lang w:val="en-US" w:eastAsia="zh-CN" w:bidi="ar"/>
              </w:rPr>
              <w:t>芝麻灰花岗岩，弧形加工</w:t>
            </w:r>
          </w:p>
        </w:tc>
        <w:tc>
          <w:tcPr>
            <w:tcW w:w="1995"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20</w:t>
            </w:r>
            <w:r>
              <w:rPr>
                <w:rFonts w:hint="eastAsia" w:ascii="宋体" w:hAnsi="宋体" w:eastAsia="宋体" w:cs="宋体"/>
                <w:i w:val="0"/>
                <w:iCs w:val="0"/>
                <w:color w:val="000000"/>
                <w:kern w:val="0"/>
                <w:sz w:val="20"/>
                <w:szCs w:val="20"/>
                <w:u w:val="none"/>
                <w:lang w:val="en-US" w:eastAsia="zh-CN" w:bidi="ar"/>
              </w:rPr>
              <w:t>厚</w:t>
            </w:r>
          </w:p>
        </w:tc>
        <w:tc>
          <w:tcPr>
            <w:tcW w:w="765"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m2</w:t>
            </w:r>
          </w:p>
        </w:tc>
        <w:tc>
          <w:tcPr>
            <w:tcW w:w="945"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32.1</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0"/>
                <w:szCs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0"/>
                <w:szCs w:val="20"/>
              </w:rPr>
            </w:pPr>
          </w:p>
        </w:tc>
      </w:tr>
      <w:tr>
        <w:tblPrEx>
          <w:tblCellMar>
            <w:top w:w="0" w:type="dxa"/>
            <w:left w:w="108" w:type="dxa"/>
            <w:bottom w:w="0" w:type="dxa"/>
            <w:right w:w="108" w:type="dxa"/>
          </w:tblCellMar>
        </w:tblPrEx>
        <w:trPr>
          <w:trHeight w:val="353"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27</w:t>
            </w:r>
          </w:p>
        </w:tc>
        <w:tc>
          <w:tcPr>
            <w:tcW w:w="2444"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20"/>
                <w:szCs w:val="20"/>
                <w:u w:val="none"/>
                <w:lang w:val="en-US" w:eastAsia="zh-CN" w:bidi="ar"/>
              </w:rPr>
              <w:t>黑色砾石散置</w:t>
            </w:r>
          </w:p>
        </w:tc>
        <w:tc>
          <w:tcPr>
            <w:tcW w:w="1995"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厚粒径</w:t>
            </w:r>
            <w:r>
              <w:rPr>
                <w:rFonts w:hint="default" w:ascii="Arial" w:hAnsi="Arial" w:eastAsia="宋体" w:cs="Arial"/>
                <w:i w:val="0"/>
                <w:iCs w:val="0"/>
                <w:color w:val="000000"/>
                <w:kern w:val="0"/>
                <w:sz w:val="20"/>
                <w:szCs w:val="20"/>
                <w:u w:val="none"/>
                <w:lang w:val="en-US" w:eastAsia="zh-CN" w:bidi="ar"/>
              </w:rPr>
              <w:t>10-15</w:t>
            </w:r>
          </w:p>
        </w:tc>
        <w:tc>
          <w:tcPr>
            <w:tcW w:w="765"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t</w:t>
            </w:r>
          </w:p>
        </w:tc>
        <w:tc>
          <w:tcPr>
            <w:tcW w:w="945"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62.37</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0"/>
                <w:szCs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0"/>
                <w:szCs w:val="20"/>
              </w:rPr>
            </w:pPr>
          </w:p>
        </w:tc>
      </w:tr>
      <w:tr>
        <w:tblPrEx>
          <w:tblCellMar>
            <w:top w:w="0" w:type="dxa"/>
            <w:left w:w="108" w:type="dxa"/>
            <w:bottom w:w="0" w:type="dxa"/>
            <w:right w:w="108" w:type="dxa"/>
          </w:tblCellMar>
        </w:tblPrEx>
        <w:trPr>
          <w:trHeight w:val="353" w:hRule="atLeast"/>
        </w:trPr>
        <w:tc>
          <w:tcPr>
            <w:tcW w:w="736"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28</w:t>
            </w:r>
          </w:p>
        </w:tc>
        <w:tc>
          <w:tcPr>
            <w:tcW w:w="2444"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20"/>
                <w:szCs w:val="20"/>
                <w:u w:val="none"/>
                <w:lang w:val="en-US" w:eastAsia="zh-CN" w:bidi="ar"/>
              </w:rPr>
              <w:t>湖蓝色琉璃石散置</w:t>
            </w:r>
          </w:p>
        </w:tc>
        <w:tc>
          <w:tcPr>
            <w:tcW w:w="1995"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厚粒径</w:t>
            </w:r>
            <w:r>
              <w:rPr>
                <w:rFonts w:hint="default" w:ascii="Arial" w:hAnsi="Arial" w:eastAsia="宋体" w:cs="Arial"/>
                <w:i w:val="0"/>
                <w:iCs w:val="0"/>
                <w:color w:val="000000"/>
                <w:kern w:val="0"/>
                <w:sz w:val="20"/>
                <w:szCs w:val="20"/>
                <w:u w:val="none"/>
                <w:lang w:val="en-US" w:eastAsia="zh-CN" w:bidi="ar"/>
              </w:rPr>
              <w:t>20-30</w:t>
            </w:r>
          </w:p>
        </w:tc>
        <w:tc>
          <w:tcPr>
            <w:tcW w:w="765"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t</w:t>
            </w:r>
          </w:p>
        </w:tc>
        <w:tc>
          <w:tcPr>
            <w:tcW w:w="945" w:type="dxa"/>
            <w:tcBorders>
              <w:top w:val="single" w:color="000000" w:sz="4" w:space="0"/>
              <w:left w:val="single" w:color="000000" w:sz="8"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3.82</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0"/>
                <w:szCs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0"/>
                <w:szCs w:val="20"/>
              </w:rPr>
            </w:pPr>
          </w:p>
        </w:tc>
      </w:tr>
      <w:tr>
        <w:tblPrEx>
          <w:tblCellMar>
            <w:top w:w="0" w:type="dxa"/>
            <w:left w:w="108" w:type="dxa"/>
            <w:bottom w:w="0" w:type="dxa"/>
            <w:right w:w="108" w:type="dxa"/>
          </w:tblCellMar>
        </w:tblPrEx>
        <w:trPr>
          <w:trHeight w:val="353" w:hRule="atLeast"/>
        </w:trPr>
        <w:tc>
          <w:tcPr>
            <w:tcW w:w="736" w:type="dxa"/>
            <w:tcBorders>
              <w:top w:val="single" w:color="000000" w:sz="4" w:space="0"/>
              <w:left w:val="single" w:color="000000" w:sz="8" w:space="0"/>
              <w:bottom w:val="single" w:color="auto" w:sz="4" w:space="0"/>
              <w:right w:val="single" w:color="000000"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29</w:t>
            </w:r>
          </w:p>
        </w:tc>
        <w:tc>
          <w:tcPr>
            <w:tcW w:w="2444" w:type="dxa"/>
            <w:tcBorders>
              <w:top w:val="single" w:color="000000" w:sz="4" w:space="0"/>
              <w:left w:val="single" w:color="000000" w:sz="8" w:space="0"/>
              <w:bottom w:val="single" w:color="auto" w:sz="4" w:space="0"/>
              <w:right w:val="single" w:color="000000" w:sz="4" w:space="0"/>
            </w:tcBorders>
            <w:shd w:val="clear" w:color="auto" w:fill="auto"/>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20"/>
                <w:szCs w:val="20"/>
                <w:u w:val="none"/>
                <w:lang w:val="en-US" w:eastAsia="zh-CN" w:bidi="ar"/>
              </w:rPr>
              <w:t>湖蓝色琉璃石</w:t>
            </w:r>
          </w:p>
        </w:tc>
        <w:tc>
          <w:tcPr>
            <w:tcW w:w="1995" w:type="dxa"/>
            <w:tcBorders>
              <w:top w:val="single" w:color="000000" w:sz="4" w:space="0"/>
              <w:left w:val="single" w:color="000000" w:sz="8" w:space="0"/>
              <w:bottom w:val="single" w:color="auto"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40</w:t>
            </w:r>
            <w:r>
              <w:rPr>
                <w:rFonts w:hint="eastAsia" w:ascii="宋体" w:hAnsi="宋体" w:eastAsia="宋体" w:cs="宋体"/>
                <w:i w:val="0"/>
                <w:iCs w:val="0"/>
                <w:color w:val="000000"/>
                <w:kern w:val="0"/>
                <w:sz w:val="20"/>
                <w:szCs w:val="20"/>
                <w:u w:val="none"/>
                <w:lang w:val="en-US" w:eastAsia="zh-CN" w:bidi="ar"/>
              </w:rPr>
              <w:t>厚粒径</w:t>
            </w:r>
            <w:r>
              <w:rPr>
                <w:rFonts w:hint="default" w:ascii="Arial" w:hAnsi="Arial" w:eastAsia="宋体" w:cs="Arial"/>
                <w:i w:val="0"/>
                <w:iCs w:val="0"/>
                <w:color w:val="000000"/>
                <w:kern w:val="0"/>
                <w:sz w:val="20"/>
                <w:szCs w:val="20"/>
                <w:u w:val="none"/>
                <w:lang w:val="en-US" w:eastAsia="zh-CN" w:bidi="ar"/>
              </w:rPr>
              <w:t>20-30</w:t>
            </w:r>
          </w:p>
        </w:tc>
        <w:tc>
          <w:tcPr>
            <w:tcW w:w="765" w:type="dxa"/>
            <w:tcBorders>
              <w:top w:val="single" w:color="000000" w:sz="4" w:space="0"/>
              <w:left w:val="single" w:color="000000" w:sz="8" w:space="0"/>
              <w:bottom w:val="single" w:color="auto" w:sz="4" w:space="0"/>
              <w:right w:val="single" w:color="000000" w:sz="4" w:space="0"/>
            </w:tcBorders>
            <w:shd w:val="clear" w:color="auto" w:fill="auto"/>
            <w:vAlign w:val="bottom"/>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t</w:t>
            </w:r>
          </w:p>
        </w:tc>
        <w:tc>
          <w:tcPr>
            <w:tcW w:w="945" w:type="dxa"/>
            <w:tcBorders>
              <w:top w:val="single" w:color="000000" w:sz="4" w:space="0"/>
              <w:left w:val="single" w:color="000000" w:sz="8" w:space="0"/>
              <w:bottom w:val="single" w:color="auto" w:sz="4" w:space="0"/>
              <w:right w:val="single" w:color="000000" w:sz="4" w:space="0"/>
            </w:tcBorders>
            <w:shd w:val="clear" w:color="auto" w:fill="auto"/>
            <w:vAlign w:val="bottom"/>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7.76</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0"/>
                <w:szCs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0"/>
                <w:szCs w:val="20"/>
              </w:rPr>
            </w:pPr>
          </w:p>
        </w:tc>
      </w:tr>
      <w:tr>
        <w:tblPrEx>
          <w:tblCellMar>
            <w:top w:w="0" w:type="dxa"/>
            <w:left w:w="108" w:type="dxa"/>
            <w:bottom w:w="0" w:type="dxa"/>
            <w:right w:w="108" w:type="dxa"/>
          </w:tblCellMar>
        </w:tblPrEx>
        <w:trPr>
          <w:trHeight w:val="353" w:hRule="atLeast"/>
        </w:trPr>
        <w:tc>
          <w:tcPr>
            <w:tcW w:w="736"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ascii="宋体" w:hAnsi="宋体" w:cs="宋体"/>
                <w:color w:val="000000"/>
                <w:szCs w:val="21"/>
              </w:rPr>
            </w:pPr>
            <w:r>
              <w:rPr>
                <w:rFonts w:hint="default" w:ascii="Arial" w:hAnsi="Arial" w:eastAsia="宋体" w:cs="Arial"/>
                <w:i w:val="0"/>
                <w:iCs w:val="0"/>
                <w:color w:val="000000"/>
                <w:kern w:val="0"/>
                <w:sz w:val="20"/>
                <w:szCs w:val="20"/>
                <w:u w:val="none"/>
                <w:lang w:val="en-US" w:eastAsia="zh-CN" w:bidi="ar"/>
              </w:rPr>
              <w:t>30</w:t>
            </w:r>
          </w:p>
        </w:tc>
        <w:tc>
          <w:tcPr>
            <w:tcW w:w="2444"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20"/>
                <w:szCs w:val="20"/>
                <w:u w:val="none"/>
                <w:lang w:val="en-US" w:eastAsia="zh-CN" w:bidi="ar"/>
              </w:rPr>
              <w:t>深灰色砾石</w:t>
            </w:r>
          </w:p>
        </w:tc>
        <w:tc>
          <w:tcPr>
            <w:tcW w:w="199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2"/>
                <w:szCs w:val="22"/>
                <w:u w:val="none"/>
                <w:lang w:val="en-US" w:eastAsia="zh-CN" w:bidi="ar"/>
              </w:rPr>
            </w:pPr>
            <w:r>
              <w:rPr>
                <w:rFonts w:hint="default" w:ascii="Arial" w:hAnsi="Arial" w:eastAsia="宋体" w:cs="Arial"/>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厚粒径</w:t>
            </w:r>
            <w:r>
              <w:rPr>
                <w:rFonts w:hint="default" w:ascii="Arial" w:hAnsi="Arial" w:eastAsia="宋体" w:cs="Arial"/>
                <w:i w:val="0"/>
                <w:iCs w:val="0"/>
                <w:color w:val="000000"/>
                <w:kern w:val="0"/>
                <w:sz w:val="20"/>
                <w:szCs w:val="20"/>
                <w:u w:val="none"/>
                <w:lang w:val="en-US" w:eastAsia="zh-CN" w:bidi="ar"/>
              </w:rPr>
              <w:t>6-9</w:t>
            </w:r>
          </w:p>
        </w:tc>
        <w:tc>
          <w:tcPr>
            <w:tcW w:w="76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bottom"/>
            </w:pPr>
            <w:r>
              <w:rPr>
                <w:rFonts w:hint="default" w:ascii="Arial" w:hAnsi="Arial" w:eastAsia="宋体" w:cs="Arial"/>
                <w:i w:val="0"/>
                <w:iCs w:val="0"/>
                <w:color w:val="000000"/>
                <w:kern w:val="0"/>
                <w:sz w:val="20"/>
                <w:szCs w:val="20"/>
                <w:u w:val="none"/>
                <w:lang w:val="en-US" w:eastAsia="zh-CN" w:bidi="ar"/>
              </w:rPr>
              <w:t>1.82</w:t>
            </w:r>
          </w:p>
        </w:tc>
        <w:tc>
          <w:tcPr>
            <w:tcW w:w="150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0"/>
                <w:szCs w:val="20"/>
              </w:rPr>
            </w:pPr>
          </w:p>
        </w:tc>
        <w:tc>
          <w:tcPr>
            <w:tcW w:w="1410"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ascii="宋体" w:hAnsi="宋体" w:cs="宋体"/>
                <w:color w:val="000000"/>
                <w:sz w:val="20"/>
                <w:szCs w:val="20"/>
              </w:rPr>
            </w:pPr>
          </w:p>
        </w:tc>
      </w:tr>
      <w:tr>
        <w:tblPrEx>
          <w:tblCellMar>
            <w:top w:w="0" w:type="dxa"/>
            <w:left w:w="108" w:type="dxa"/>
            <w:bottom w:w="0" w:type="dxa"/>
            <w:right w:w="108" w:type="dxa"/>
          </w:tblCellMar>
        </w:tblPrEx>
        <w:trPr>
          <w:trHeight w:val="353" w:hRule="atLeast"/>
        </w:trPr>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default" w:ascii="Arial" w:hAnsi="Arial" w:eastAsia="宋体" w:cs="Arial"/>
                <w:i w:val="0"/>
                <w:iCs w:val="0"/>
                <w:color w:val="000000"/>
                <w:kern w:val="0"/>
                <w:sz w:val="20"/>
                <w:szCs w:val="20"/>
                <w:u w:val="none"/>
                <w:lang w:val="en-US" w:eastAsia="zh-CN" w:bidi="ar"/>
              </w:rPr>
              <w:t>31</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0"/>
                <w:szCs w:val="20"/>
                <w:u w:val="none"/>
                <w:lang w:val="en-US" w:eastAsia="zh-CN" w:bidi="ar"/>
              </w:rPr>
              <w:t>黑色高抛光雨花石散置</w:t>
            </w:r>
          </w:p>
        </w:tc>
        <w:tc>
          <w:tcPr>
            <w:tcW w:w="199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default" w:ascii="Arial" w:hAnsi="Arial" w:eastAsia="宋体" w:cs="Arial"/>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厚粒径</w:t>
            </w:r>
            <w:r>
              <w:rPr>
                <w:rFonts w:hint="default" w:ascii="Arial" w:hAnsi="Arial" w:eastAsia="宋体" w:cs="Arial"/>
                <w:i w:val="0"/>
                <w:iCs w:val="0"/>
                <w:color w:val="000000"/>
                <w:kern w:val="0"/>
                <w:sz w:val="20"/>
                <w:szCs w:val="20"/>
                <w:u w:val="none"/>
                <w:lang w:val="en-US" w:eastAsia="zh-CN" w:bidi="ar"/>
              </w:rPr>
              <w:t>6-9</w:t>
            </w:r>
          </w:p>
        </w:tc>
        <w:tc>
          <w:tcPr>
            <w:tcW w:w="7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default" w:ascii="Arial" w:hAnsi="Arial" w:eastAsia="宋体" w:cs="Arial"/>
                <w:i w:val="0"/>
                <w:iCs w:val="0"/>
                <w:color w:val="000000"/>
                <w:kern w:val="0"/>
                <w:sz w:val="20"/>
                <w:szCs w:val="20"/>
                <w:u w:val="none"/>
                <w:lang w:val="en-US" w:eastAsia="zh-CN" w:bidi="ar"/>
              </w:rPr>
              <w:t>t</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r>
              <w:rPr>
                <w:rFonts w:hint="default" w:ascii="Arial" w:hAnsi="Arial" w:eastAsia="宋体" w:cs="Arial"/>
                <w:i w:val="0"/>
                <w:iCs w:val="0"/>
                <w:color w:val="000000"/>
                <w:kern w:val="0"/>
                <w:sz w:val="20"/>
                <w:szCs w:val="20"/>
                <w:u w:val="none"/>
                <w:lang w:val="en-US" w:eastAsia="zh-CN" w:bidi="ar"/>
              </w:rPr>
              <w:t>6.03</w:t>
            </w: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p>
        </w:tc>
        <w:tc>
          <w:tcPr>
            <w:tcW w:w="0" w:type="auto"/>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eastAsia" w:ascii="新宋体" w:hAnsi="新宋体" w:eastAsia="新宋体" w:cs="新宋体"/>
                <w:i w:val="0"/>
                <w:iCs w:val="0"/>
                <w:color w:val="000000"/>
                <w:kern w:val="2"/>
                <w:sz w:val="24"/>
                <w:szCs w:val="24"/>
                <w:u w:val="none"/>
                <w:lang w:val="en-US" w:eastAsia="zh-CN" w:bidi="ar-SA"/>
              </w:rPr>
            </w:pPr>
          </w:p>
        </w:tc>
      </w:tr>
      <w:tr>
        <w:tblPrEx>
          <w:tblCellMar>
            <w:top w:w="0" w:type="dxa"/>
            <w:left w:w="108" w:type="dxa"/>
            <w:bottom w:w="0" w:type="dxa"/>
            <w:right w:w="108" w:type="dxa"/>
          </w:tblCellMar>
        </w:tblPrEx>
        <w:trPr>
          <w:trHeight w:val="353" w:hRule="atLeast"/>
        </w:trPr>
        <w:tc>
          <w:tcPr>
            <w:tcW w:w="6885" w:type="dxa"/>
            <w:gridSpan w:val="5"/>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cs="Arial"/>
                <w:i w:val="0"/>
                <w:iCs w:val="0"/>
                <w:color w:val="000000"/>
                <w:kern w:val="0"/>
                <w:sz w:val="20"/>
                <w:szCs w:val="20"/>
                <w:u w:val="none"/>
                <w:lang w:val="en-US" w:eastAsia="zh-CN" w:bidi="ar"/>
              </w:rPr>
              <w:t>合计</w:t>
            </w:r>
          </w:p>
        </w:tc>
        <w:tc>
          <w:tcPr>
            <w:tcW w:w="2910" w:type="dxa"/>
            <w:gridSpan w:val="2"/>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bl>
    <w:p>
      <w:pPr>
        <w:spacing w:line="560" w:lineRule="exact"/>
        <w:rPr>
          <w:rFonts w:hint="eastAsia" w:ascii="宋体" w:hAnsi="宋体"/>
          <w:color w:val="000000"/>
          <w:sz w:val="24"/>
          <w:lang w:eastAsia="zh-CN"/>
        </w:rPr>
      </w:pPr>
    </w:p>
    <w:p>
      <w:pPr>
        <w:spacing w:line="560" w:lineRule="exact"/>
        <w:rPr>
          <w:rFonts w:ascii="宋体" w:hAnsi="宋体"/>
          <w:color w:val="000000"/>
          <w:sz w:val="24"/>
        </w:rPr>
      </w:pPr>
      <w:r>
        <w:rPr>
          <w:rFonts w:hint="eastAsia" w:ascii="宋体" w:hAnsi="宋体"/>
          <w:color w:val="000000"/>
          <w:sz w:val="24"/>
          <w:lang w:eastAsia="zh-CN"/>
        </w:rPr>
        <w:t>投标</w:t>
      </w:r>
      <w:r>
        <w:rPr>
          <w:rFonts w:hint="eastAsia" w:ascii="宋体" w:hAnsi="宋体"/>
          <w:color w:val="000000"/>
          <w:sz w:val="24"/>
        </w:rPr>
        <w:t>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说明：1、不得填报选择性</w:t>
      </w:r>
      <w:r>
        <w:rPr>
          <w:rFonts w:hint="eastAsia" w:ascii="宋体" w:hAnsi="宋体"/>
          <w:color w:val="000000"/>
          <w:sz w:val="24"/>
          <w:lang w:eastAsia="zh-CN"/>
        </w:rPr>
        <w:t>投标</w:t>
      </w:r>
      <w:r>
        <w:rPr>
          <w:rFonts w:hint="eastAsia" w:ascii="宋体" w:hAnsi="宋体"/>
          <w:color w:val="000000"/>
          <w:sz w:val="24"/>
        </w:rPr>
        <w:t xml:space="preserve">方案； </w:t>
      </w:r>
    </w:p>
    <w:p>
      <w:pPr>
        <w:spacing w:line="560" w:lineRule="exact"/>
        <w:ind w:firstLine="720" w:firstLineChars="300"/>
        <w:rPr>
          <w:rFonts w:ascii="宋体" w:hAnsi="宋体"/>
          <w:color w:val="000000"/>
          <w:sz w:val="24"/>
        </w:rPr>
      </w:pPr>
      <w:r>
        <w:rPr>
          <w:rFonts w:hint="eastAsia" w:ascii="宋体" w:hAnsi="宋体"/>
          <w:color w:val="000000"/>
          <w:sz w:val="24"/>
        </w:rPr>
        <w:t>2、此表一式</w:t>
      </w:r>
      <w:r>
        <w:rPr>
          <w:rFonts w:hint="eastAsia" w:ascii="宋体" w:hAnsi="宋体"/>
          <w:color w:val="000000"/>
          <w:sz w:val="24"/>
          <w:lang w:eastAsia="zh-CN"/>
        </w:rPr>
        <w:t>一</w:t>
      </w:r>
      <w:r>
        <w:rPr>
          <w:rFonts w:hint="eastAsia" w:ascii="宋体" w:hAnsi="宋体"/>
          <w:color w:val="000000"/>
          <w:sz w:val="24"/>
        </w:rPr>
        <w:t>份，按</w:t>
      </w:r>
      <w:r>
        <w:rPr>
          <w:rFonts w:hint="eastAsia" w:ascii="宋体" w:hAnsi="宋体"/>
          <w:color w:val="000000"/>
          <w:sz w:val="24"/>
          <w:lang w:eastAsia="zh-CN"/>
        </w:rPr>
        <w:t>招标</w:t>
      </w:r>
      <w:r>
        <w:rPr>
          <w:rFonts w:hint="eastAsia" w:ascii="宋体" w:hAnsi="宋体"/>
          <w:color w:val="000000"/>
          <w:sz w:val="24"/>
        </w:rPr>
        <w:t>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w:t>
      </w:r>
      <w:r>
        <w:rPr>
          <w:rFonts w:hint="eastAsia" w:ascii="宋体" w:hAnsi="宋体"/>
          <w:color w:val="000000"/>
          <w:sz w:val="24"/>
          <w:lang w:eastAsia="zh-CN"/>
        </w:rPr>
        <w:t>投标</w:t>
      </w:r>
      <w:r>
        <w:rPr>
          <w:rFonts w:hint="eastAsia" w:ascii="宋体" w:hAnsi="宋体"/>
          <w:color w:val="000000"/>
          <w:sz w:val="24"/>
        </w:rPr>
        <w:t>人填写有误，导致无法唱标，责任由</w:t>
      </w:r>
      <w:r>
        <w:rPr>
          <w:rFonts w:hint="eastAsia" w:ascii="宋体" w:hAnsi="宋体"/>
          <w:color w:val="000000"/>
          <w:sz w:val="24"/>
          <w:lang w:eastAsia="zh-CN"/>
        </w:rPr>
        <w:t>投标</w:t>
      </w:r>
      <w:r>
        <w:rPr>
          <w:rFonts w:hint="eastAsia" w:ascii="宋体" w:hAnsi="宋体"/>
          <w:color w:val="000000"/>
          <w:sz w:val="24"/>
        </w:rPr>
        <w:t>人自负。</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ind w:left="0" w:leftChars="0" w:firstLine="0" w:firstLineChars="0"/>
      </w:pPr>
    </w:p>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w:t>
      </w:r>
      <w:r>
        <w:rPr>
          <w:rFonts w:hint="eastAsia"/>
          <w:color w:val="000000"/>
          <w:sz w:val="24"/>
          <w:lang w:eastAsia="zh-CN"/>
        </w:rPr>
        <w:t>投标</w:t>
      </w:r>
      <w:r>
        <w:rPr>
          <w:rFonts w:hint="eastAsia"/>
          <w:color w:val="000000"/>
          <w:sz w:val="24"/>
        </w:rPr>
        <w:t>人名称）的法定代表人，现委托</w:t>
      </w:r>
      <w:r>
        <w:rPr>
          <w:color w:val="000000"/>
          <w:sz w:val="24"/>
          <w:u w:val="single"/>
        </w:rPr>
        <w:t xml:space="preserve">         </w:t>
      </w:r>
    </w:p>
    <w:p>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hint="eastAsia" w:ascii="宋体" w:hAnsi="宋体"/>
          <w:color w:val="000000"/>
          <w:sz w:val="24"/>
        </w:rPr>
        <w:t>项目（项目名称）</w:t>
      </w:r>
      <w:r>
        <w:rPr>
          <w:rFonts w:hint="eastAsia"/>
          <w:color w:val="000000"/>
          <w:sz w:val="24"/>
          <w:lang w:eastAsia="zh-CN"/>
        </w:rPr>
        <w:t>投标</w:t>
      </w:r>
      <w:r>
        <w:rPr>
          <w:rFonts w:hint="eastAsia"/>
          <w:color w:val="000000"/>
          <w:sz w:val="24"/>
        </w:rPr>
        <w:t>文件、签订合同和处理有关事宜，其法律后果由我方承担。</w:t>
      </w:r>
    </w:p>
    <w:p>
      <w:pPr>
        <w:spacing w:line="360" w:lineRule="auto"/>
        <w:rPr>
          <w:color w:val="000000"/>
          <w:sz w:val="24"/>
        </w:rPr>
      </w:pPr>
      <w:r>
        <w:rPr>
          <w:color w:val="000000"/>
          <w:sz w:val="24"/>
        </w:rPr>
        <w:t xml:space="preserve">    </w:t>
      </w: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lang w:eastAsia="zh-CN"/>
        </w:rPr>
        <w:t>投标</w:t>
      </w:r>
      <w:r>
        <w:rPr>
          <w:rFonts w:hint="eastAsia"/>
          <w:color w:val="000000"/>
          <w:sz w:val="24"/>
        </w:rPr>
        <w:t>人：</w:t>
      </w:r>
      <w:r>
        <w:rPr>
          <w:color w:val="000000"/>
          <w:sz w:val="24"/>
          <w:u w:val="single"/>
        </w:rPr>
        <w:t xml:space="preserve">                               </w:t>
      </w:r>
      <w:r>
        <w:rPr>
          <w:rFonts w:hint="eastAsia"/>
          <w:color w:val="000000"/>
          <w:sz w:val="24"/>
        </w:rPr>
        <w:t>（盖单位章）</w:t>
      </w:r>
    </w:p>
    <w:p>
      <w:pPr>
        <w:spacing w:line="440" w:lineRule="exact"/>
        <w:rPr>
          <w:color w:val="000000"/>
          <w:sz w:val="24"/>
        </w:rPr>
      </w:pPr>
    </w:p>
    <w:p>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pPr>
        <w:spacing w:line="440" w:lineRule="exact"/>
        <w:rPr>
          <w:color w:val="000000"/>
          <w:sz w:val="24"/>
        </w:rPr>
      </w:pPr>
    </w:p>
    <w:p>
      <w:pPr>
        <w:spacing w:line="440" w:lineRule="exact"/>
        <w:rPr>
          <w:color w:val="000000"/>
          <w:sz w:val="24"/>
        </w:rPr>
      </w:pPr>
      <w:r>
        <w:rPr>
          <w:rFonts w:hint="eastAsia"/>
          <w:color w:val="000000"/>
          <w:sz w:val="24"/>
        </w:rPr>
        <w:t>身份证号码：</w:t>
      </w:r>
      <w:r>
        <w:rPr>
          <w:color w:val="000000"/>
          <w:sz w:val="24"/>
          <w:u w:val="single"/>
        </w:rPr>
        <w:t xml:space="preserve">                                     </w:t>
      </w:r>
    </w:p>
    <w:p>
      <w:pPr>
        <w:spacing w:line="440" w:lineRule="exact"/>
        <w:rPr>
          <w:color w:val="000000"/>
          <w:sz w:val="24"/>
        </w:rPr>
      </w:pPr>
    </w:p>
    <w:p>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pPr>
        <w:spacing w:line="440" w:lineRule="exact"/>
        <w:rPr>
          <w:color w:val="000000"/>
          <w:sz w:val="24"/>
        </w:rPr>
      </w:pPr>
    </w:p>
    <w:p>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pPr>
        <w:spacing w:line="440" w:lineRule="exact"/>
        <w:rPr>
          <w:color w:val="000000"/>
          <w:sz w:val="24"/>
        </w:rPr>
      </w:pPr>
    </w:p>
    <w:p>
      <w:pPr>
        <w:spacing w:line="440" w:lineRule="exact"/>
        <w:rPr>
          <w:color w:val="000000"/>
          <w:sz w:val="24"/>
        </w:rPr>
      </w:pPr>
    </w:p>
    <w:p>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both"/>
        <w:rPr>
          <w:rFonts w:ascii="黑体" w:eastAsia="黑体"/>
          <w:color w:val="000000"/>
          <w:sz w:val="36"/>
        </w:rPr>
      </w:pPr>
    </w:p>
    <w:p>
      <w:pPr>
        <w:pStyle w:val="2"/>
        <w:rPr>
          <w:rFonts w:ascii="黑体" w:eastAsia="黑体"/>
          <w:color w:val="000000"/>
          <w:sz w:val="36"/>
        </w:rPr>
      </w:pPr>
    </w:p>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u w:val="single"/>
        </w:rPr>
        <w:t xml:space="preserve">     </w:t>
      </w:r>
      <w:r>
        <w:rPr>
          <w:rFonts w:hint="eastAsia" w:ascii="宋体" w:hAnsi="宋体"/>
          <w:color w:val="000000"/>
          <w:sz w:val="24"/>
          <w:lang w:eastAsia="zh-CN"/>
        </w:rPr>
        <w:t>招标</w:t>
      </w:r>
      <w:r>
        <w:rPr>
          <w:rFonts w:hint="eastAsia" w:ascii="宋体" w:hAnsi="宋体"/>
          <w:color w:val="000000"/>
          <w:sz w:val="24"/>
        </w:rPr>
        <w:t>用我厂制造的货物递交</w:t>
      </w:r>
      <w:r>
        <w:rPr>
          <w:rFonts w:hint="eastAsia" w:ascii="宋体" w:hAnsi="宋体"/>
          <w:color w:val="000000"/>
          <w:sz w:val="24"/>
          <w:lang w:eastAsia="zh-CN"/>
        </w:rPr>
        <w:t>投标</w:t>
      </w:r>
      <w:r>
        <w:rPr>
          <w:rFonts w:hint="eastAsia" w:ascii="宋体" w:hAnsi="宋体"/>
          <w:color w:val="000000"/>
          <w:sz w:val="24"/>
        </w:rPr>
        <w:t>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w:t>
      </w:r>
      <w:r>
        <w:rPr>
          <w:rFonts w:hint="eastAsia" w:ascii="宋体" w:hAnsi="宋体"/>
          <w:color w:val="000000"/>
          <w:sz w:val="24"/>
          <w:lang w:eastAsia="zh-CN"/>
        </w:rPr>
        <w:t>招标</w:t>
      </w:r>
      <w:r>
        <w:rPr>
          <w:rFonts w:hint="eastAsia" w:ascii="宋体" w:hAnsi="宋体"/>
          <w:color w:val="000000"/>
          <w:sz w:val="24"/>
        </w:rPr>
        <w:t>而提供的货物按照</w:t>
      </w:r>
      <w:r>
        <w:rPr>
          <w:rFonts w:hint="eastAsia" w:ascii="宋体" w:hAnsi="宋体"/>
          <w:color w:val="000000"/>
          <w:sz w:val="24"/>
          <w:lang w:eastAsia="zh-CN"/>
        </w:rPr>
        <w:t>招标</w:t>
      </w:r>
      <w:r>
        <w:rPr>
          <w:rFonts w:hint="eastAsia" w:ascii="宋体" w:hAnsi="宋体"/>
          <w:color w:val="000000"/>
          <w:sz w:val="24"/>
        </w:rPr>
        <w:t>文件合同条款的规定提供全部质量保证。</w:t>
      </w:r>
    </w:p>
    <w:p>
      <w:pPr>
        <w:spacing w:line="560" w:lineRule="exact"/>
        <w:rPr>
          <w:rFonts w:ascii="宋体" w:hAnsi="宋体"/>
          <w:color w:val="000000"/>
          <w:sz w:val="24"/>
        </w:rPr>
      </w:pPr>
      <w:r>
        <w:rPr>
          <w:rFonts w:hint="eastAsia" w:ascii="宋体" w:hAnsi="宋体"/>
          <w:color w:val="000000"/>
          <w:sz w:val="24"/>
        </w:rPr>
        <w:t xml:space="preserve">   </w:t>
      </w: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hint="eastAsia" w:ascii="宋体" w:hAnsi="宋体"/>
          <w:color w:val="000000"/>
          <w:sz w:val="24"/>
        </w:rPr>
      </w:pPr>
      <w:r>
        <w:rPr>
          <w:rFonts w:hint="eastAsia" w:ascii="宋体" w:hAnsi="宋体"/>
          <w:color w:val="000000"/>
          <w:sz w:val="24"/>
        </w:rPr>
        <w:t xml:space="preserve">                                             日期：</w:t>
      </w: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spacing w:line="360" w:lineRule="auto"/>
        <w:ind w:firstLine="4811" w:firstLineChars="2291"/>
        <w:rPr>
          <w:rFonts w:hint="eastAsia" w:ascii="宋体" w:hAnsi="宋体"/>
          <w:kern w:val="2"/>
          <w:sz w:val="21"/>
          <w:szCs w:val="21"/>
        </w:rPr>
      </w:pPr>
      <w:r>
        <w:rPr>
          <w:rFonts w:hint="eastAsia" w:ascii="宋体" w:hAnsi="宋体"/>
          <w:kern w:val="2"/>
          <w:sz w:val="21"/>
          <w:szCs w:val="21"/>
        </w:rPr>
        <w:t xml:space="preserve"> </w:t>
      </w:r>
    </w:p>
    <w:p>
      <w:pPr>
        <w:spacing w:line="360" w:lineRule="auto"/>
        <w:ind w:firstLine="4811" w:firstLineChars="2291"/>
        <w:rPr>
          <w:rFonts w:hint="eastAsia" w:ascii="宋体" w:hAnsi="宋体"/>
          <w:kern w:val="2"/>
          <w:sz w:val="21"/>
          <w:szCs w:val="21"/>
        </w:rPr>
      </w:pPr>
    </w:p>
    <w:p>
      <w:pPr>
        <w:spacing w:line="360" w:lineRule="auto"/>
        <w:ind w:firstLine="4811" w:firstLineChars="2291"/>
        <w:rPr>
          <w:rFonts w:hint="eastAsia" w:ascii="宋体" w:hAnsi="宋体"/>
          <w:kern w:val="2"/>
          <w:sz w:val="21"/>
          <w:szCs w:val="21"/>
        </w:rPr>
      </w:pPr>
    </w:p>
    <w:p>
      <w:pPr>
        <w:spacing w:line="360" w:lineRule="auto"/>
        <w:ind w:firstLine="4811" w:firstLineChars="2291"/>
        <w:rPr>
          <w:rFonts w:hint="eastAsia" w:ascii="宋体" w:hAnsi="宋体"/>
          <w:kern w:val="2"/>
          <w:sz w:val="21"/>
          <w:szCs w:val="21"/>
        </w:rPr>
      </w:pPr>
    </w:p>
    <w:p>
      <w:pPr>
        <w:spacing w:line="360" w:lineRule="auto"/>
        <w:ind w:firstLine="5498" w:firstLineChars="2291"/>
        <w:rPr>
          <w:rFonts w:ascii="方正小标宋_GBK" w:hAnsi="宋体" w:eastAsia="方正小标宋_GBK"/>
          <w:b/>
          <w:bCs/>
          <w:color w:val="000000"/>
          <w:sz w:val="72"/>
          <w:szCs w:val="72"/>
        </w:rPr>
      </w:pPr>
      <w:r>
        <w:rPr>
          <w:rFonts w:hint="eastAsia" w:ascii="方正仿宋_GBK" w:hAnsi="方正仿宋_GBK" w:eastAsia="方正仿宋_GBK" w:cs="方正仿宋_GBK"/>
          <w:bCs/>
          <w:color w:val="000000"/>
          <w:sz w:val="24"/>
        </w:rPr>
        <w:t>合同编号：</w:t>
      </w:r>
    </w:p>
    <w:p>
      <w:pPr>
        <w:spacing w:line="360" w:lineRule="auto"/>
        <w:rPr>
          <w:rFonts w:ascii="方正小标宋_GBK" w:hAnsi="宋体" w:eastAsia="方正小标宋_GBK"/>
          <w:b/>
          <w:bCs/>
          <w:color w:val="000000"/>
          <w:sz w:val="72"/>
          <w:szCs w:val="72"/>
        </w:rPr>
      </w:pPr>
    </w:p>
    <w:p>
      <w:pPr>
        <w:spacing w:line="360" w:lineRule="auto"/>
        <w:rPr>
          <w:rFonts w:ascii="方正小标宋_GBK" w:hAnsi="宋体" w:eastAsia="方正小标宋_GBK"/>
          <w:b/>
          <w:bCs/>
          <w:color w:val="000000"/>
          <w:sz w:val="72"/>
          <w:szCs w:val="72"/>
        </w:rPr>
      </w:pPr>
    </w:p>
    <w:p>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spacing w:line="360" w:lineRule="auto"/>
        <w:ind w:firstLine="5498" w:firstLineChars="2291"/>
        <w:rPr>
          <w:rFonts w:ascii="方正仿宋_GBK" w:hAnsi="方正仿宋_GBK" w:eastAsia="方正仿宋_GBK" w:cs="方正仿宋_GBK"/>
          <w:bCs/>
          <w:color w:val="000000"/>
          <w:sz w:val="24"/>
        </w:rPr>
      </w:pPr>
    </w:p>
    <w:p>
      <w:pPr>
        <w:pStyle w:val="2"/>
        <w:rPr>
          <w:rFonts w:ascii="方正仿宋_GBK" w:hAnsi="方正仿宋_GBK" w:eastAsia="方正仿宋_GBK" w:cs="方正仿宋_GBK"/>
          <w:bCs/>
          <w:color w:val="000000"/>
          <w:sz w:val="24"/>
        </w:rPr>
      </w:pPr>
    </w:p>
    <w:p>
      <w:pPr>
        <w:rPr>
          <w:rFonts w:ascii="方正仿宋_GBK" w:hAnsi="方正仿宋_GBK" w:eastAsia="方正仿宋_GBK" w:cs="方正仿宋_GBK"/>
          <w:bCs/>
          <w:color w:val="000000"/>
          <w:sz w:val="24"/>
        </w:rPr>
      </w:pPr>
    </w:p>
    <w:p>
      <w:pPr>
        <w:pStyle w:val="2"/>
        <w:rPr>
          <w:rFonts w:ascii="方正仿宋_GBK" w:hAnsi="方正仿宋_GBK" w:eastAsia="方正仿宋_GBK" w:cs="方正仿宋_GBK"/>
          <w:bCs/>
          <w:color w:val="000000"/>
          <w:sz w:val="24"/>
        </w:rPr>
      </w:pPr>
    </w:p>
    <w:p>
      <w:pPr>
        <w:rPr>
          <w:rFonts w:ascii="方正仿宋_GBK" w:hAnsi="方正仿宋_GBK" w:eastAsia="方正仿宋_GBK" w:cs="方正仿宋_GBK"/>
          <w:bCs/>
          <w:color w:val="000000"/>
          <w:sz w:val="24"/>
        </w:rPr>
      </w:pPr>
    </w:p>
    <w:p>
      <w:pPr>
        <w:pStyle w:val="2"/>
        <w:rPr>
          <w:rFonts w:ascii="方正仿宋_GBK" w:hAnsi="方正仿宋_GBK" w:eastAsia="方正仿宋_GBK" w:cs="方正仿宋_GBK"/>
          <w:bCs/>
          <w:color w:val="000000"/>
          <w:sz w:val="24"/>
        </w:rPr>
      </w:pPr>
    </w:p>
    <w:p>
      <w:pPr>
        <w:rPr>
          <w:rFonts w:ascii="方正仿宋_GBK" w:hAnsi="方正仿宋_GBK" w:eastAsia="方正仿宋_GBK" w:cs="方正仿宋_GBK"/>
          <w:bCs/>
          <w:color w:val="000000"/>
          <w:sz w:val="24"/>
        </w:rPr>
      </w:pPr>
    </w:p>
    <w:p>
      <w:pPr>
        <w:pStyle w:val="2"/>
        <w:rPr>
          <w:rFonts w:ascii="方正仿宋_GBK" w:hAnsi="方正仿宋_GBK" w:eastAsia="方正仿宋_GBK" w:cs="方正仿宋_GBK"/>
          <w:bCs/>
          <w:color w:val="000000"/>
          <w:sz w:val="24"/>
        </w:rPr>
      </w:pPr>
    </w:p>
    <w:p>
      <w:pPr>
        <w:spacing w:line="360" w:lineRule="auto"/>
        <w:jc w:val="both"/>
        <w:rPr>
          <w:rFonts w:ascii="方正小标宋_GBK" w:hAnsi="宋体" w:eastAsia="方正小标宋_GBK"/>
          <w:b/>
          <w:bCs/>
          <w:color w:val="000000"/>
          <w:sz w:val="36"/>
          <w:szCs w:val="36"/>
        </w:rPr>
      </w:pPr>
    </w:p>
    <w:p>
      <w:pPr>
        <w:spacing w:line="360" w:lineRule="auto"/>
        <w:jc w:val="center"/>
        <w:rPr>
          <w:rFonts w:ascii="宋体" w:hAnsi="宋体"/>
          <w:b/>
          <w:bCs/>
          <w:color w:val="000000"/>
          <w:sz w:val="32"/>
          <w:szCs w:val="32"/>
        </w:rPr>
      </w:pPr>
      <w:r>
        <w:rPr>
          <w:rFonts w:hint="eastAsia" w:ascii="方正小标宋_GBK" w:hAnsi="宋体" w:eastAsia="方正小标宋_GBK"/>
          <w:b/>
          <w:bCs/>
          <w:color w:val="000000"/>
          <w:sz w:val="36"/>
          <w:szCs w:val="36"/>
        </w:rPr>
        <w:t>采购合同</w:t>
      </w:r>
    </w:p>
    <w:p>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甲方（需方）：扬州</w:t>
      </w:r>
      <w:r>
        <w:rPr>
          <w:rFonts w:hint="eastAsia" w:ascii="方正仿宋_GBK" w:hAnsi="方正仿宋_GBK" w:eastAsia="方正仿宋_GBK" w:cs="方正仿宋_GBK"/>
          <w:b/>
          <w:color w:val="000000"/>
          <w:sz w:val="24"/>
          <w:lang w:val="en-US" w:eastAsia="zh-CN"/>
        </w:rPr>
        <w:t>市上善建设工程有限公司</w:t>
      </w:r>
    </w:p>
    <w:p>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乙方（供方）：</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依照《中华人民共和国民法典》及国家相关法律、法规规定，遵循平等、自愿、公平和诚实信用的原则，甲、乙方就工程的事宜协商达成一致，制定本合同。</w:t>
      </w:r>
    </w:p>
    <w:p>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5"/>
        <w:tblW w:w="9120"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45"/>
        <w:gridCol w:w="750"/>
        <w:gridCol w:w="825"/>
        <w:gridCol w:w="630"/>
        <w:gridCol w:w="615"/>
        <w:gridCol w:w="1785"/>
        <w:gridCol w:w="185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牌号商标</w:t>
            </w:r>
          </w:p>
        </w:tc>
        <w:tc>
          <w:tcPr>
            <w:tcW w:w="7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生产</w:t>
            </w:r>
          </w:p>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厂家</w:t>
            </w: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7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固定</w:t>
            </w: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（含税</w:t>
            </w:r>
            <w:r>
              <w:rPr>
                <w:rFonts w:hint="eastAsia" w:ascii="方正仿宋_GBK" w:hAnsi="方正仿宋_GBK" w:eastAsia="方正仿宋_GBK" w:cs="方正仿宋_GBK"/>
                <w:bCs/>
                <w:color w:val="000000"/>
                <w:sz w:val="24"/>
                <w:lang w:val="en-US" w:eastAsia="zh-CN"/>
              </w:rPr>
              <w:t>13%</w:t>
            </w:r>
            <w:r>
              <w:rPr>
                <w:rFonts w:hint="eastAsia" w:ascii="方正仿宋_GBK" w:hAnsi="方正仿宋_GBK" w:eastAsia="方正仿宋_GBK" w:cs="方正仿宋_GBK"/>
                <w:bCs/>
                <w:color w:val="000000"/>
                <w:sz w:val="24"/>
                <w:lang w:eastAsia="zh-CN"/>
              </w:rPr>
              <w:t>）</w:t>
            </w:r>
            <w:r>
              <w:rPr>
                <w:rFonts w:hint="eastAsia" w:ascii="方正仿宋_GBK" w:hAnsi="方正仿宋_GBK" w:eastAsia="方正仿宋_GBK" w:cs="方正仿宋_GBK"/>
                <w:bCs/>
                <w:color w:val="000000"/>
                <w:sz w:val="24"/>
              </w:rPr>
              <w:t>元</w:t>
            </w:r>
          </w:p>
        </w:tc>
        <w:tc>
          <w:tcPr>
            <w:tcW w:w="18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方正仿宋_GBK" w:hAnsi="方正仿宋_GBK" w:eastAsia="方正仿宋_GBK" w:cs="方正仿宋_GBK"/>
                <w:bCs/>
                <w:color w:val="000000"/>
                <w:sz w:val="24"/>
                <w:lang w:val="en-US" w:eastAsia="zh-CN"/>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w:t>
            </w:r>
            <w:r>
              <w:rPr>
                <w:rFonts w:hint="eastAsia" w:ascii="方正仿宋_GBK" w:hAnsi="方正仿宋_GBK" w:eastAsia="方正仿宋_GBK" w:cs="方正仿宋_GBK"/>
                <w:bCs/>
                <w:color w:val="000000"/>
                <w:sz w:val="24"/>
              </w:rPr>
              <w:t>税</w:t>
            </w:r>
            <w:r>
              <w:rPr>
                <w:rFonts w:hint="eastAsia" w:ascii="方正仿宋_GBK" w:hAnsi="方正仿宋_GBK" w:eastAsia="方正仿宋_GBK" w:cs="方正仿宋_GBK"/>
                <w:bCs/>
                <w:color w:val="000000"/>
                <w:sz w:val="24"/>
                <w:lang w:val="en-US" w:eastAsia="zh-CN"/>
              </w:rPr>
              <w:t>13%</w:t>
            </w: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元</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7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FF00FF"/>
                <w:sz w:val="24"/>
              </w:rPr>
            </w:pP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8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708" w:type="dxa"/>
            <w:vMerge w:val="restart"/>
            <w:tcBorders>
              <w:top w:val="single" w:color="auto" w:sz="4" w:space="0"/>
              <w:left w:val="single" w:color="auto" w:sz="4" w:space="0"/>
            </w:tcBorders>
            <w:vAlign w:val="center"/>
          </w:tcPr>
          <w:p>
            <w:pPr>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7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8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708" w:type="dxa"/>
            <w:vMerge w:val="continue"/>
            <w:tcBorders>
              <w:lef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7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8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708" w:type="dxa"/>
            <w:vMerge w:val="continue"/>
            <w:tcBorders>
              <w:lef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7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8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708" w:type="dxa"/>
            <w:vMerge w:val="continue"/>
            <w:tcBorders>
              <w:lef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7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7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8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63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6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185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c>
          <w:tcPr>
            <w:tcW w:w="708" w:type="dxa"/>
            <w:vMerge w:val="continue"/>
            <w:tcBorders>
              <w:left w:val="single" w:color="auto" w:sz="4" w:space="0"/>
              <w:bottom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415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合计</w:t>
            </w:r>
            <w:r>
              <w:rPr>
                <w:rFonts w:hint="eastAsia" w:ascii="方正仿宋_GBK" w:hAnsi="方正仿宋_GBK" w:eastAsia="方正仿宋_GBK" w:cs="方正仿宋_GBK"/>
                <w:bCs/>
                <w:color w:val="000000"/>
                <w:sz w:val="24"/>
              </w:rPr>
              <w:t>（人民币大写）</w:t>
            </w:r>
            <w:r>
              <w:rPr>
                <w:rFonts w:ascii="方正仿宋_GBK" w:hAnsi="方正仿宋_GBK" w:eastAsia="方正仿宋_GBK" w:cs="方正仿宋_GBK"/>
                <w:bCs/>
                <w:color w:val="000000"/>
                <w:sz w:val="24"/>
              </w:rPr>
              <w:t>：</w:t>
            </w:r>
          </w:p>
        </w:tc>
        <w:tc>
          <w:tcPr>
            <w:tcW w:w="496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（小写）</w:t>
            </w:r>
            <w:r>
              <w:rPr>
                <w:rFonts w:ascii="宋体" w:hAnsi="宋体" w:eastAsia="方正仿宋_GBK" w:cs="方正仿宋_GBK"/>
                <w:bCs/>
                <w:color w:val="000000"/>
                <w:sz w:val="24"/>
              </w:rPr>
              <w:t>¥</w:t>
            </w:r>
            <w:r>
              <w:rPr>
                <w:rFonts w:hint="eastAsia" w:ascii="方正仿宋_GBK" w:hAnsi="方正仿宋_GBK" w:eastAsia="方正仿宋_GBK" w:cs="方正仿宋_GBK"/>
                <w:bCs/>
                <w:color w:val="000000"/>
                <w:sz w:val="24"/>
              </w:rPr>
              <w:t>：            （元）</w:t>
            </w:r>
          </w:p>
        </w:tc>
      </w:tr>
    </w:tbl>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1、甲方指定的交货地点：按甲方指定地点交货，卸货由乙方负责。</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2、交货时间、数量：供货时间为</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年</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月</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日起至</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年</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月</w:t>
      </w:r>
      <w:r>
        <w:rPr>
          <w:rFonts w:hint="eastAsia" w:ascii="方正仿宋_GBK" w:hAnsi="方正仿宋_GBK" w:eastAsia="方正仿宋_GBK" w:cs="方正仿宋_GBK"/>
          <w:color w:val="000000"/>
          <w:sz w:val="24"/>
          <w:u w:val="single"/>
        </w:rPr>
        <w:t xml:space="preserve">  </w:t>
      </w:r>
      <w:r>
        <w:rPr>
          <w:rFonts w:hint="eastAsia" w:ascii="方正仿宋_GBK" w:hAnsi="方正仿宋_GBK" w:eastAsia="方正仿宋_GBK" w:cs="方正仿宋_GBK"/>
          <w:color w:val="000000"/>
          <w:sz w:val="24"/>
        </w:rPr>
        <w:t>日止，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pPr>
        <w:spacing w:line="640" w:lineRule="exact"/>
        <w:ind w:firstLine="480" w:firstLineChars="200"/>
        <w:rPr>
          <w:rFonts w:hint="eastAsia" w:ascii="方正仿宋_GBK" w:hAnsi="方正仿宋_GBK" w:eastAsia="方正仿宋_GBK" w:cs="方正仿宋_GBK"/>
          <w:color w:val="000000"/>
          <w:sz w:val="24"/>
          <w:lang w:eastAsia="zh-CN"/>
        </w:rPr>
      </w:pPr>
      <w:r>
        <w:rPr>
          <w:rFonts w:hint="eastAsia" w:ascii="方正仿宋_GBK" w:hAnsi="方正仿宋_GBK" w:eastAsia="方正仿宋_GBK" w:cs="方正仿宋_GBK"/>
          <w:color w:val="000000"/>
          <w:sz w:val="24"/>
        </w:rPr>
        <w:t>1、货物单价：本单价为固定单价；采用固定单价时，单价不予调整。结算时且单价不得超过建设单位确认单价</w:t>
      </w:r>
      <w:r>
        <w:rPr>
          <w:rFonts w:hint="eastAsia" w:ascii="方正仿宋_GBK" w:hAnsi="方正仿宋_GBK" w:eastAsia="方正仿宋_GBK" w:cs="方正仿宋_GBK"/>
          <w:color w:val="000000"/>
          <w:sz w:val="24"/>
          <w:lang w:eastAsia="zh-CN"/>
        </w:rPr>
        <w:t>。</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w:t>
      </w:r>
      <w:r>
        <w:rPr>
          <w:rFonts w:hint="eastAsia" w:ascii="方正仿宋_GBK" w:hAnsi="方正仿宋_GBK" w:eastAsia="方正仿宋_GBK" w:cs="方正仿宋_GBK"/>
          <w:color w:val="000000"/>
          <w:sz w:val="24"/>
          <w:lang w:val="en-US" w:eastAsia="zh-CN"/>
        </w:rPr>
        <w:t>甲方认可的供货量</w:t>
      </w:r>
      <w:r>
        <w:rPr>
          <w:rFonts w:hint="eastAsia" w:ascii="方正仿宋_GBK" w:hAnsi="方正仿宋_GBK" w:eastAsia="方正仿宋_GBK" w:cs="方正仿宋_GBK"/>
          <w:color w:val="000000"/>
          <w:sz w:val="24"/>
        </w:rPr>
        <w:t>（实际到场且经甲方验收合格）数量为准。</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highlight w:val="none"/>
          <w:u w:val="single"/>
        </w:rPr>
        <w:t>合同价款</w:t>
      </w:r>
      <w:r>
        <w:rPr>
          <w:rFonts w:hint="eastAsia" w:ascii="方正仿宋_GBK" w:hAnsi="方正仿宋_GBK" w:eastAsia="方正仿宋_GBK" w:cs="方正仿宋_GBK"/>
          <w:sz w:val="24"/>
          <w:highlight w:val="none"/>
          <w:u w:val="single"/>
          <w:lang w:val="en-US" w:eastAsia="zh-CN"/>
        </w:rPr>
        <w:t>5</w:t>
      </w:r>
      <w:r>
        <w:rPr>
          <w:rFonts w:hint="eastAsia" w:ascii="方正仿宋_GBK" w:hAnsi="方正仿宋_GBK" w:eastAsia="方正仿宋_GBK" w:cs="方正仿宋_GBK"/>
          <w:sz w:val="24"/>
          <w:highlight w:val="none"/>
          <w:u w:val="single"/>
        </w:rPr>
        <w:t>%</w:t>
      </w:r>
      <w:r>
        <w:rPr>
          <w:rFonts w:hint="eastAsia" w:ascii="方正仿宋_GBK" w:hAnsi="方正仿宋_GBK" w:eastAsia="方正仿宋_GBK" w:cs="方正仿宋_GBK"/>
          <w:sz w:val="24"/>
        </w:rPr>
        <w:t>，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计量方法双方约定为以计算（参考：履行地过磅、量方、理论计算）。</w:t>
      </w:r>
    </w:p>
    <w:p>
      <w:pPr>
        <w:spacing w:line="360" w:lineRule="auto"/>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rPr>
        <w:t>工程竣工验收合格后付至已完工程量</w:t>
      </w:r>
      <w:r>
        <w:rPr>
          <w:rFonts w:hint="eastAsia" w:ascii="方正仿宋_GBK" w:hAnsi="方正仿宋_GBK" w:eastAsia="方正仿宋_GBK" w:cs="方正仿宋_GBK"/>
          <w:sz w:val="24"/>
          <w:u w:val="single"/>
          <w:lang w:val="en-US" w:eastAsia="zh-CN"/>
        </w:rPr>
        <w:t>材料款</w:t>
      </w:r>
      <w:r>
        <w:rPr>
          <w:rFonts w:hint="eastAsia" w:ascii="方正仿宋_GBK" w:hAnsi="方正仿宋_GBK" w:eastAsia="方正仿宋_GBK" w:cs="方正仿宋_GBK"/>
          <w:sz w:val="24"/>
          <w:u w:val="single"/>
        </w:rPr>
        <w:t>的</w:t>
      </w:r>
      <w:r>
        <w:rPr>
          <w:rFonts w:hint="eastAsia" w:ascii="方正仿宋_GBK" w:hAnsi="方正仿宋_GBK" w:eastAsia="方正仿宋_GBK" w:cs="方正仿宋_GBK"/>
          <w:sz w:val="24"/>
          <w:u w:val="single"/>
          <w:lang w:val="en-US" w:eastAsia="zh-CN"/>
        </w:rPr>
        <w:t>7</w:t>
      </w:r>
      <w:r>
        <w:rPr>
          <w:rFonts w:hint="eastAsia" w:ascii="方正仿宋_GBK" w:hAnsi="方正仿宋_GBK" w:eastAsia="方正仿宋_GBK" w:cs="方正仿宋_GBK"/>
          <w:sz w:val="24"/>
          <w:u w:val="single"/>
        </w:rPr>
        <w:t>0%</w:t>
      </w:r>
      <w:r>
        <w:rPr>
          <w:rFonts w:hint="eastAsia" w:ascii="方正仿宋_GBK" w:hAnsi="方正仿宋_GBK" w:eastAsia="方正仿宋_GBK" w:cs="方正仿宋_GBK"/>
          <w:sz w:val="24"/>
          <w:u w:val="single"/>
          <w:lang w:val="en-US" w:eastAsia="zh-CN"/>
        </w:rPr>
        <w:t>(不超过合同价的70%）</w:t>
      </w:r>
      <w:r>
        <w:rPr>
          <w:rFonts w:hint="eastAsia" w:ascii="方正仿宋_GBK" w:hAnsi="方正仿宋_GBK" w:eastAsia="方正仿宋_GBK" w:cs="方正仿宋_GBK"/>
          <w:sz w:val="24"/>
          <w:u w:val="single"/>
        </w:rPr>
        <w:t>；工程竣工验收合格且工程一审完成付至一审结算价的80%；工程竣工验收合格且工程二审完成付至二审结算价的95%；工程竣工验收满二年后，付至二审结算价的100%；上述付款前施工单位均需提供相应的发票，否则建设单位有权拒绝付款。</w:t>
      </w:r>
    </w:p>
    <w:p>
      <w:pPr>
        <w:numPr>
          <w:ilvl w:val="0"/>
          <w:numId w:val="5"/>
        </w:numPr>
        <w:spacing w:line="640" w:lineRule="exact"/>
        <w:ind w:left="150" w:leftChars="0" w:firstLine="480" w:firstLineChars="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 xml:space="preserve"> 专用</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lang w:val="en-US" w:eastAsia="zh-CN"/>
        </w:rPr>
        <w:t xml:space="preserve">  </w:t>
      </w:r>
      <w:r>
        <w:rPr>
          <w:rFonts w:hint="eastAsia" w:ascii="方正仿宋_GBK" w:hAnsi="方正仿宋_GBK" w:eastAsia="方正仿宋_GBK" w:cs="方正仿宋_GBK"/>
          <w:spacing w:val="4"/>
          <w:sz w:val="24"/>
        </w:rPr>
        <w:t>%，税金由乙方承担，乙方必须确保发票票面信息全部真实，相关货款品目、价款等内容与本合同相一致，甲方在收到乙方开具的符合合同约定的发票后给付货款。</w:t>
      </w:r>
    </w:p>
    <w:p>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接收地址：</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pPr>
        <w:ind w:firstLine="480" w:firstLineChars="200"/>
        <w:rPr>
          <w:rFonts w:hint="eastAsia" w:ascii="方正仿宋_GBK" w:hAnsi="方正仿宋_GBK" w:eastAsia="方正仿宋_GBK" w:cs="方正仿宋_GBK"/>
          <w:spacing w:val="4"/>
          <w:sz w:val="24"/>
          <w:u w:val="single"/>
          <w:lang w:val="en-US"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w:t>
      </w:r>
      <w:r>
        <w:rPr>
          <w:rFonts w:hint="eastAsia" w:ascii="方正仿宋_GBK" w:hAnsi="方正仿宋_GBK" w:eastAsia="方正仿宋_GBK" w:cs="方正仿宋_GBK"/>
          <w:bCs/>
          <w:sz w:val="24"/>
          <w:lang w:val="en-US" w:eastAsia="zh-CN"/>
        </w:rPr>
        <w:t>景观材料</w:t>
      </w:r>
      <w:r>
        <w:rPr>
          <w:rFonts w:hint="eastAsia" w:ascii="方正仿宋_GBK" w:hAnsi="方正仿宋_GBK" w:eastAsia="方正仿宋_GBK" w:cs="方正仿宋_GBK"/>
          <w:bCs/>
          <w:sz w:val="24"/>
        </w:rPr>
        <w:t>技术要求：</w:t>
      </w:r>
      <w:r>
        <w:rPr>
          <w:rFonts w:hint="eastAsia" w:ascii="方正仿宋_GBK" w:hAnsi="方正仿宋_GBK" w:eastAsia="方正仿宋_GBK" w:cs="方正仿宋_GBK"/>
          <w:spacing w:val="4"/>
          <w:sz w:val="24"/>
          <w:u w:val="single"/>
          <w:lang w:val="en-US" w:eastAsia="zh-CN"/>
        </w:rPr>
        <w:t>符合验收标准</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、若甲方对产品有特殊要求时，乙方须应满足甲方的特殊要求。在工程实施过程中，所引用的国家或行业标准及规范如果有修改或新颁，应由甲方决定是否采用新标准或新规范，对此乙方予以认可并承担其风险。</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pPr>
        <w:pStyle w:val="27"/>
        <w:numPr>
          <w:ilvl w:val="0"/>
          <w:numId w:val="6"/>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pPr>
        <w:pStyle w:val="27"/>
        <w:numPr>
          <w:ilvl w:val="0"/>
          <w:numId w:val="6"/>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4，乙方须提供甲方所需数量的实壁管热熔设备。</w:t>
      </w:r>
    </w:p>
    <w:p>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3</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5"/>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130"/>
        <w:gridCol w:w="4284"/>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PrEx>
        <w:trPr>
          <w:cantSplit/>
        </w:trPr>
        <w:tc>
          <w:tcPr>
            <w:tcW w:w="4130" w:type="dxa"/>
            <w:tcBorders>
              <w:top w:val="single" w:color="auto" w:sz="12" w:space="0"/>
              <w:left w:val="single" w:color="auto" w:sz="12" w:space="0"/>
              <w:bottom w:val="single" w:color="auto" w:sz="12" w:space="0"/>
              <w:right w:val="single" w:color="auto" w:sz="6" w:space="0"/>
            </w:tcBorders>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单位名称（章）：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84" w:type="dxa"/>
            <w:tcBorders>
              <w:top w:val="single" w:color="auto" w:sz="12" w:space="0"/>
              <w:left w:val="single" w:color="auto" w:sz="6" w:space="0"/>
              <w:bottom w:val="single" w:color="auto" w:sz="12" w:space="0"/>
              <w:right w:val="single" w:color="auto" w:sz="12" w:space="0"/>
            </w:tcBorders>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单位名称（章）：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pPr>
        <w:spacing w:line="360" w:lineRule="auto"/>
        <w:ind w:firstLine="315" w:firstLineChars="150"/>
        <w:rPr>
          <w:rFonts w:ascii="方正仿宋_GBK" w:hAnsi="方正仿宋_GBK" w:eastAsia="方正仿宋_GBK" w:cs="方正仿宋_GBK"/>
          <w:szCs w:val="28"/>
        </w:rPr>
      </w:pPr>
    </w:p>
    <w:p>
      <w:pPr>
        <w:spacing w:line="360" w:lineRule="auto"/>
        <w:ind w:firstLine="315" w:firstLineChars="150"/>
        <w:rPr>
          <w:rFonts w:ascii="方正仿宋_GBK" w:hAnsi="方正仿宋_GBK" w:eastAsia="方正仿宋_GBK" w:cs="方正仿宋_GBK"/>
          <w:szCs w:val="28"/>
        </w:rPr>
      </w:pPr>
    </w:p>
    <w:p>
      <w:pPr>
        <w:spacing w:line="360" w:lineRule="auto"/>
        <w:jc w:val="center"/>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签订日期：</w:t>
      </w:r>
    </w:p>
    <w:p/>
    <w:p>
      <w:pPr>
        <w:pStyle w:val="2"/>
        <w:ind w:left="0" w:leftChars="0" w:firstLine="0" w:firstLineChars="0"/>
        <w:rPr>
          <w:rFonts w:hint="eastAsia" w:ascii="宋体" w:hAnsi="宋体"/>
          <w:szCs w:val="21"/>
        </w:rPr>
        <w:sectPr>
          <w:headerReference r:id="rId3" w:type="default"/>
          <w:footerReference r:id="rId4" w:type="default"/>
          <w:pgSz w:w="11907" w:h="16840"/>
          <w:pgMar w:top="1440" w:right="1800" w:bottom="1440" w:left="1800" w:header="851" w:footer="992" w:gutter="0"/>
          <w:cols w:space="720" w:num="1"/>
          <w:docGrid w:type="lines" w:linePitch="312" w:charSpace="0"/>
        </w:sectPr>
      </w:pPr>
    </w:p>
    <w:p>
      <w:pPr>
        <w:rPr>
          <w:rFonts w:hint="eastAsia" w:ascii="宋体" w:hAnsi="宋体"/>
          <w:color w:val="000000"/>
          <w:sz w:val="28"/>
          <w:szCs w:val="28"/>
          <w:lang w:val="en-US" w:eastAsia="zh-CN"/>
        </w:rPr>
      </w:pPr>
    </w:p>
    <w:p>
      <w:pPr>
        <w:pStyle w:val="2"/>
        <w:rPr>
          <w:rFonts w:hint="eastAsia"/>
          <w:lang w:eastAsia="zh-CN"/>
        </w:rPr>
      </w:pPr>
    </w:p>
    <w:sectPr>
      <w:pgSz w:w="16840" w:h="11907" w:orient="landscape"/>
      <w:pgMar w:top="1134" w:right="1247"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1" w:fontKey="{040AD2B2-C2E3-4F02-9CC7-18CC9667B98E}"/>
  </w:font>
  <w:font w:name="方正仿宋_GBK">
    <w:panose1 w:val="02000000000000000000"/>
    <w:charset w:val="86"/>
    <w:family w:val="auto"/>
    <w:pitch w:val="default"/>
    <w:sig w:usb0="A00002BF" w:usb1="38CF7CFA" w:usb2="00082016" w:usb3="00000000" w:csb0="00040001" w:csb1="00000000"/>
    <w:embedRegular r:id="rId2" w:fontKey="{B5FBE4D4-3661-441B-A03C-CFAF366B55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P5scyPNAQAAlwMAAA4AAAAAAAAAAQAgAAAAHwEAAGRycy9l&#10;Mm9Eb2MueG1sUEsFBgAAAAAGAAYAWQEAAF4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
    <w:nsid w:val="63126E6B"/>
    <w:multiLevelType w:val="singleLevel"/>
    <w:tmpl w:val="63126E6B"/>
    <w:lvl w:ilvl="0" w:tentative="0">
      <w:start w:val="2"/>
      <w:numFmt w:val="decimal"/>
      <w:suff w:val="nothing"/>
      <w:lvlText w:val="（%1）"/>
      <w:lvlJc w:val="left"/>
      <w:pPr>
        <w:ind w:left="150"/>
      </w:pPr>
      <w:rPr>
        <w:rFonts w:hint="default"/>
        <w:color w:val="auto"/>
      </w:rPr>
    </w:lvl>
  </w:abstractNum>
  <w:abstractNum w:abstractNumId="3">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7A4FB2"/>
    <w:multiLevelType w:val="multilevel"/>
    <w:tmpl w:val="707A4FB2"/>
    <w:lvl w:ilvl="0" w:tentative="0">
      <w:start w:val="1"/>
      <w:numFmt w:val="decimal"/>
      <w:lvlText w:val="%1."/>
      <w:lvlJc w:val="left"/>
      <w:pPr>
        <w:tabs>
          <w:tab w:val="left" w:pos="0"/>
        </w:tabs>
        <w:ind w:left="0" w:firstLine="0"/>
      </w:pPr>
      <w:rPr>
        <w:rFonts w:hint="eastAsia"/>
      </w:rPr>
    </w:lvl>
    <w:lvl w:ilvl="1" w:tentative="0">
      <w:start w:val="1"/>
      <w:numFmt w:val="decimal"/>
      <w:pStyle w:val="4"/>
      <w:lvlText w:val="1.%2"/>
      <w:lvlJc w:val="left"/>
      <w:pPr>
        <w:tabs>
          <w:tab w:val="left" w:pos="720"/>
        </w:tabs>
        <w:ind w:left="0" w:firstLine="0"/>
      </w:pPr>
      <w:rPr>
        <w:rFonts w:hint="eastAsia"/>
      </w:rPr>
    </w:lvl>
    <w:lvl w:ilvl="2" w:tentative="0">
      <w:start w:val="1"/>
      <w:numFmt w:val="decimal"/>
      <w:lvlText w:val="%1.%2.%3"/>
      <w:lvlJc w:val="left"/>
      <w:pPr>
        <w:tabs>
          <w:tab w:val="left" w:pos="1080"/>
        </w:tabs>
        <w:ind w:left="0" w:firstLine="0"/>
      </w:pPr>
      <w:rPr>
        <w:rFonts w:hint="eastAsia"/>
      </w:rPr>
    </w:lvl>
    <w:lvl w:ilvl="3" w:tentative="0">
      <w:start w:val="1"/>
      <w:numFmt w:val="decimal"/>
      <w:lvlText w:val="%1.%2.%3.%4"/>
      <w:lvlJc w:val="left"/>
      <w:pPr>
        <w:tabs>
          <w:tab w:val="left" w:pos="0"/>
        </w:tabs>
        <w:ind w:left="0" w:firstLine="0"/>
      </w:pPr>
      <w:rPr>
        <w:rFonts w:hint="eastAsia"/>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5">
    <w:nsid w:val="7D706DEB"/>
    <w:multiLevelType w:val="singleLevel"/>
    <w:tmpl w:val="7D706DEB"/>
    <w:lvl w:ilvl="0" w:tentative="0">
      <w:start w:val="1"/>
      <w:numFmt w:val="decimal"/>
      <w:suff w:val="nothing"/>
      <w:lvlText w:val="%1、"/>
      <w:lvlJc w:val="left"/>
      <w:pPr>
        <w:ind w:left="-387"/>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YmZlNDcwMjA0NzY1OGJhYjUyMTFhZjAwNzg2MGUifQ=="/>
  </w:docVars>
  <w:rsids>
    <w:rsidRoot w:val="00224C83"/>
    <w:rsid w:val="00002D23"/>
    <w:rsid w:val="00003464"/>
    <w:rsid w:val="000057D8"/>
    <w:rsid w:val="00012FD2"/>
    <w:rsid w:val="00022979"/>
    <w:rsid w:val="00042AEB"/>
    <w:rsid w:val="0006415F"/>
    <w:rsid w:val="000706A2"/>
    <w:rsid w:val="000779A6"/>
    <w:rsid w:val="00080075"/>
    <w:rsid w:val="00085EA4"/>
    <w:rsid w:val="0009202D"/>
    <w:rsid w:val="000956DB"/>
    <w:rsid w:val="000A791F"/>
    <w:rsid w:val="000B58C3"/>
    <w:rsid w:val="000B6384"/>
    <w:rsid w:val="000C37B0"/>
    <w:rsid w:val="000C56AB"/>
    <w:rsid w:val="000C7005"/>
    <w:rsid w:val="000D03D3"/>
    <w:rsid w:val="000D7629"/>
    <w:rsid w:val="000E4865"/>
    <w:rsid w:val="000E5B22"/>
    <w:rsid w:val="000E7D82"/>
    <w:rsid w:val="000F1388"/>
    <w:rsid w:val="000F1610"/>
    <w:rsid w:val="000F25D5"/>
    <w:rsid w:val="000F7695"/>
    <w:rsid w:val="000F7925"/>
    <w:rsid w:val="00104957"/>
    <w:rsid w:val="00117A82"/>
    <w:rsid w:val="0012174A"/>
    <w:rsid w:val="0012618D"/>
    <w:rsid w:val="00131447"/>
    <w:rsid w:val="00133938"/>
    <w:rsid w:val="00136521"/>
    <w:rsid w:val="00136905"/>
    <w:rsid w:val="00137146"/>
    <w:rsid w:val="001417F7"/>
    <w:rsid w:val="00141D26"/>
    <w:rsid w:val="001459DF"/>
    <w:rsid w:val="00152859"/>
    <w:rsid w:val="00157810"/>
    <w:rsid w:val="001716B9"/>
    <w:rsid w:val="00174771"/>
    <w:rsid w:val="001751B0"/>
    <w:rsid w:val="001769D2"/>
    <w:rsid w:val="001800C5"/>
    <w:rsid w:val="001809F7"/>
    <w:rsid w:val="0018571B"/>
    <w:rsid w:val="00185A96"/>
    <w:rsid w:val="001B1081"/>
    <w:rsid w:val="001B2961"/>
    <w:rsid w:val="001B5896"/>
    <w:rsid w:val="001D3976"/>
    <w:rsid w:val="001F01D9"/>
    <w:rsid w:val="001F048A"/>
    <w:rsid w:val="001F57E3"/>
    <w:rsid w:val="00201A21"/>
    <w:rsid w:val="0020235E"/>
    <w:rsid w:val="00204FBE"/>
    <w:rsid w:val="00207319"/>
    <w:rsid w:val="0020750E"/>
    <w:rsid w:val="002079AF"/>
    <w:rsid w:val="00215888"/>
    <w:rsid w:val="00224C83"/>
    <w:rsid w:val="00231E75"/>
    <w:rsid w:val="00236BF4"/>
    <w:rsid w:val="00240496"/>
    <w:rsid w:val="0024112C"/>
    <w:rsid w:val="0024312E"/>
    <w:rsid w:val="00244393"/>
    <w:rsid w:val="0024736C"/>
    <w:rsid w:val="00251F24"/>
    <w:rsid w:val="00252DC4"/>
    <w:rsid w:val="00257460"/>
    <w:rsid w:val="0026173B"/>
    <w:rsid w:val="002637BF"/>
    <w:rsid w:val="00265882"/>
    <w:rsid w:val="0026767B"/>
    <w:rsid w:val="00276218"/>
    <w:rsid w:val="00276D70"/>
    <w:rsid w:val="002922DC"/>
    <w:rsid w:val="00297BC1"/>
    <w:rsid w:val="002A26D1"/>
    <w:rsid w:val="002A39A0"/>
    <w:rsid w:val="002A5AE9"/>
    <w:rsid w:val="002B24F3"/>
    <w:rsid w:val="002B2A37"/>
    <w:rsid w:val="002B3078"/>
    <w:rsid w:val="002C01D0"/>
    <w:rsid w:val="002C0BB6"/>
    <w:rsid w:val="002C5225"/>
    <w:rsid w:val="002F1BD2"/>
    <w:rsid w:val="0030314A"/>
    <w:rsid w:val="00305FCC"/>
    <w:rsid w:val="0030614D"/>
    <w:rsid w:val="00313EEE"/>
    <w:rsid w:val="00326515"/>
    <w:rsid w:val="00326BC8"/>
    <w:rsid w:val="003272D0"/>
    <w:rsid w:val="003329AB"/>
    <w:rsid w:val="003407B3"/>
    <w:rsid w:val="00371EF7"/>
    <w:rsid w:val="0037604A"/>
    <w:rsid w:val="0038069A"/>
    <w:rsid w:val="00392C13"/>
    <w:rsid w:val="003A25E7"/>
    <w:rsid w:val="003A29AC"/>
    <w:rsid w:val="003A5650"/>
    <w:rsid w:val="003A5A98"/>
    <w:rsid w:val="003B00BD"/>
    <w:rsid w:val="003B19A4"/>
    <w:rsid w:val="003C2429"/>
    <w:rsid w:val="003D0EEC"/>
    <w:rsid w:val="003E02DB"/>
    <w:rsid w:val="003E084D"/>
    <w:rsid w:val="003E7A3F"/>
    <w:rsid w:val="003F140C"/>
    <w:rsid w:val="003F3E11"/>
    <w:rsid w:val="003F444D"/>
    <w:rsid w:val="003F5AC4"/>
    <w:rsid w:val="004027EE"/>
    <w:rsid w:val="004031B3"/>
    <w:rsid w:val="00403233"/>
    <w:rsid w:val="004131C6"/>
    <w:rsid w:val="00421F8A"/>
    <w:rsid w:val="00426905"/>
    <w:rsid w:val="00436126"/>
    <w:rsid w:val="004426CF"/>
    <w:rsid w:val="004434D1"/>
    <w:rsid w:val="00443F30"/>
    <w:rsid w:val="004465D6"/>
    <w:rsid w:val="0045063D"/>
    <w:rsid w:val="00461CEA"/>
    <w:rsid w:val="00466454"/>
    <w:rsid w:val="00470F90"/>
    <w:rsid w:val="00475714"/>
    <w:rsid w:val="004817FA"/>
    <w:rsid w:val="0048240D"/>
    <w:rsid w:val="004829E3"/>
    <w:rsid w:val="004849A0"/>
    <w:rsid w:val="00490CC7"/>
    <w:rsid w:val="004B1C3F"/>
    <w:rsid w:val="004C16BC"/>
    <w:rsid w:val="004C3CA1"/>
    <w:rsid w:val="004C7D26"/>
    <w:rsid w:val="004D27F5"/>
    <w:rsid w:val="004D2CBC"/>
    <w:rsid w:val="004D5701"/>
    <w:rsid w:val="004E251F"/>
    <w:rsid w:val="004E33FE"/>
    <w:rsid w:val="004F6706"/>
    <w:rsid w:val="00503D51"/>
    <w:rsid w:val="00516508"/>
    <w:rsid w:val="00522432"/>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80EA5"/>
    <w:rsid w:val="00582C00"/>
    <w:rsid w:val="00583644"/>
    <w:rsid w:val="0058414D"/>
    <w:rsid w:val="0059135E"/>
    <w:rsid w:val="00593382"/>
    <w:rsid w:val="005A370B"/>
    <w:rsid w:val="005A5474"/>
    <w:rsid w:val="005B0C92"/>
    <w:rsid w:val="005B2CB2"/>
    <w:rsid w:val="005C0DA9"/>
    <w:rsid w:val="005C1904"/>
    <w:rsid w:val="005C3352"/>
    <w:rsid w:val="005D50F4"/>
    <w:rsid w:val="005D6C67"/>
    <w:rsid w:val="005E5CE2"/>
    <w:rsid w:val="005F4D80"/>
    <w:rsid w:val="006105D5"/>
    <w:rsid w:val="00611C06"/>
    <w:rsid w:val="0061322E"/>
    <w:rsid w:val="00635F01"/>
    <w:rsid w:val="00636419"/>
    <w:rsid w:val="00642C44"/>
    <w:rsid w:val="006437BF"/>
    <w:rsid w:val="0065219D"/>
    <w:rsid w:val="00654B78"/>
    <w:rsid w:val="00663AD6"/>
    <w:rsid w:val="00665756"/>
    <w:rsid w:val="006716E6"/>
    <w:rsid w:val="00677656"/>
    <w:rsid w:val="0068025F"/>
    <w:rsid w:val="006802D0"/>
    <w:rsid w:val="0068055B"/>
    <w:rsid w:val="00680D13"/>
    <w:rsid w:val="00695DA5"/>
    <w:rsid w:val="0069656D"/>
    <w:rsid w:val="006A5A1C"/>
    <w:rsid w:val="006A653C"/>
    <w:rsid w:val="006B0FCE"/>
    <w:rsid w:val="006B0FDD"/>
    <w:rsid w:val="006B2F9C"/>
    <w:rsid w:val="006B3346"/>
    <w:rsid w:val="006B7A2D"/>
    <w:rsid w:val="006C21C3"/>
    <w:rsid w:val="006C2706"/>
    <w:rsid w:val="006D6D17"/>
    <w:rsid w:val="006E0974"/>
    <w:rsid w:val="006E12F1"/>
    <w:rsid w:val="006E2165"/>
    <w:rsid w:val="006F54EF"/>
    <w:rsid w:val="006F6616"/>
    <w:rsid w:val="006F7EDA"/>
    <w:rsid w:val="00700119"/>
    <w:rsid w:val="00706120"/>
    <w:rsid w:val="00713341"/>
    <w:rsid w:val="00714449"/>
    <w:rsid w:val="007226ED"/>
    <w:rsid w:val="007228D4"/>
    <w:rsid w:val="00727A9C"/>
    <w:rsid w:val="007303C0"/>
    <w:rsid w:val="0073211A"/>
    <w:rsid w:val="00736A19"/>
    <w:rsid w:val="00747859"/>
    <w:rsid w:val="007536A0"/>
    <w:rsid w:val="00754BF4"/>
    <w:rsid w:val="00764327"/>
    <w:rsid w:val="00767F71"/>
    <w:rsid w:val="007852EA"/>
    <w:rsid w:val="007911E6"/>
    <w:rsid w:val="007A0726"/>
    <w:rsid w:val="007A4F2E"/>
    <w:rsid w:val="007B02F2"/>
    <w:rsid w:val="007B1DB8"/>
    <w:rsid w:val="007B74A0"/>
    <w:rsid w:val="007C2CE0"/>
    <w:rsid w:val="007C31D6"/>
    <w:rsid w:val="007C4724"/>
    <w:rsid w:val="007C4DCE"/>
    <w:rsid w:val="007D54F6"/>
    <w:rsid w:val="007D7677"/>
    <w:rsid w:val="007E3706"/>
    <w:rsid w:val="007E3845"/>
    <w:rsid w:val="007F2510"/>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5CC2"/>
    <w:rsid w:val="008B61BC"/>
    <w:rsid w:val="008B66DE"/>
    <w:rsid w:val="008C7335"/>
    <w:rsid w:val="008C745B"/>
    <w:rsid w:val="008D0314"/>
    <w:rsid w:val="008D76F7"/>
    <w:rsid w:val="008D7B82"/>
    <w:rsid w:val="008E03C7"/>
    <w:rsid w:val="008E0B51"/>
    <w:rsid w:val="008F2BDA"/>
    <w:rsid w:val="008F6ADF"/>
    <w:rsid w:val="008F6EA5"/>
    <w:rsid w:val="00905B56"/>
    <w:rsid w:val="009075DB"/>
    <w:rsid w:val="00913BD2"/>
    <w:rsid w:val="00923F35"/>
    <w:rsid w:val="009253C2"/>
    <w:rsid w:val="00925FDE"/>
    <w:rsid w:val="00933368"/>
    <w:rsid w:val="00936F86"/>
    <w:rsid w:val="009420F8"/>
    <w:rsid w:val="00950DB0"/>
    <w:rsid w:val="00954B8E"/>
    <w:rsid w:val="00954FC3"/>
    <w:rsid w:val="0096066A"/>
    <w:rsid w:val="0096687B"/>
    <w:rsid w:val="009736DC"/>
    <w:rsid w:val="00975C55"/>
    <w:rsid w:val="009769B8"/>
    <w:rsid w:val="009819BA"/>
    <w:rsid w:val="0098291C"/>
    <w:rsid w:val="00982B46"/>
    <w:rsid w:val="00982C7B"/>
    <w:rsid w:val="00992156"/>
    <w:rsid w:val="00997675"/>
    <w:rsid w:val="009A0DC5"/>
    <w:rsid w:val="009A1C91"/>
    <w:rsid w:val="009A4BA6"/>
    <w:rsid w:val="009A5FAC"/>
    <w:rsid w:val="009C43C2"/>
    <w:rsid w:val="009D0586"/>
    <w:rsid w:val="009D3CF6"/>
    <w:rsid w:val="009D5661"/>
    <w:rsid w:val="009E3AE2"/>
    <w:rsid w:val="00A01B75"/>
    <w:rsid w:val="00A2721E"/>
    <w:rsid w:val="00A27AD4"/>
    <w:rsid w:val="00A3216B"/>
    <w:rsid w:val="00A333A6"/>
    <w:rsid w:val="00A43B97"/>
    <w:rsid w:val="00A53779"/>
    <w:rsid w:val="00A60276"/>
    <w:rsid w:val="00A6195F"/>
    <w:rsid w:val="00A66ECD"/>
    <w:rsid w:val="00A95A1D"/>
    <w:rsid w:val="00A97527"/>
    <w:rsid w:val="00AB1B40"/>
    <w:rsid w:val="00AB77A5"/>
    <w:rsid w:val="00AC6049"/>
    <w:rsid w:val="00AC72FB"/>
    <w:rsid w:val="00AD0922"/>
    <w:rsid w:val="00AD1946"/>
    <w:rsid w:val="00AD270C"/>
    <w:rsid w:val="00AD399F"/>
    <w:rsid w:val="00B0376A"/>
    <w:rsid w:val="00B079E1"/>
    <w:rsid w:val="00B131B0"/>
    <w:rsid w:val="00B132CB"/>
    <w:rsid w:val="00B15CED"/>
    <w:rsid w:val="00B233CE"/>
    <w:rsid w:val="00B25D60"/>
    <w:rsid w:val="00B26364"/>
    <w:rsid w:val="00B31D0E"/>
    <w:rsid w:val="00B35B8F"/>
    <w:rsid w:val="00B4106E"/>
    <w:rsid w:val="00B43BCB"/>
    <w:rsid w:val="00B53350"/>
    <w:rsid w:val="00B6110F"/>
    <w:rsid w:val="00B67A4C"/>
    <w:rsid w:val="00B704F1"/>
    <w:rsid w:val="00B756AE"/>
    <w:rsid w:val="00B8150B"/>
    <w:rsid w:val="00B93978"/>
    <w:rsid w:val="00BA02CC"/>
    <w:rsid w:val="00BA2634"/>
    <w:rsid w:val="00BA2739"/>
    <w:rsid w:val="00BB2A3D"/>
    <w:rsid w:val="00BB3326"/>
    <w:rsid w:val="00BB4D36"/>
    <w:rsid w:val="00BB6623"/>
    <w:rsid w:val="00BB78EA"/>
    <w:rsid w:val="00BC01FD"/>
    <w:rsid w:val="00BD40AF"/>
    <w:rsid w:val="00BD6F23"/>
    <w:rsid w:val="00BF0102"/>
    <w:rsid w:val="00BF1838"/>
    <w:rsid w:val="00BF3051"/>
    <w:rsid w:val="00BF5899"/>
    <w:rsid w:val="00C018EA"/>
    <w:rsid w:val="00C03D80"/>
    <w:rsid w:val="00C13342"/>
    <w:rsid w:val="00C14D8E"/>
    <w:rsid w:val="00C17220"/>
    <w:rsid w:val="00C2617E"/>
    <w:rsid w:val="00C34133"/>
    <w:rsid w:val="00C350C2"/>
    <w:rsid w:val="00C41B0E"/>
    <w:rsid w:val="00C426F9"/>
    <w:rsid w:val="00C46FA5"/>
    <w:rsid w:val="00C6038B"/>
    <w:rsid w:val="00C63A78"/>
    <w:rsid w:val="00C646EA"/>
    <w:rsid w:val="00C653BB"/>
    <w:rsid w:val="00C66CD5"/>
    <w:rsid w:val="00C7050F"/>
    <w:rsid w:val="00C775B2"/>
    <w:rsid w:val="00C77667"/>
    <w:rsid w:val="00C779A7"/>
    <w:rsid w:val="00CA3217"/>
    <w:rsid w:val="00CA46D4"/>
    <w:rsid w:val="00CA79B9"/>
    <w:rsid w:val="00CB1902"/>
    <w:rsid w:val="00CD05DC"/>
    <w:rsid w:val="00CD0D88"/>
    <w:rsid w:val="00CD3288"/>
    <w:rsid w:val="00CD5BD3"/>
    <w:rsid w:val="00CD5D9E"/>
    <w:rsid w:val="00CE030A"/>
    <w:rsid w:val="00CE78F4"/>
    <w:rsid w:val="00D02F09"/>
    <w:rsid w:val="00D10746"/>
    <w:rsid w:val="00D246D4"/>
    <w:rsid w:val="00D24C38"/>
    <w:rsid w:val="00D256BA"/>
    <w:rsid w:val="00D329BF"/>
    <w:rsid w:val="00D356A3"/>
    <w:rsid w:val="00D41E64"/>
    <w:rsid w:val="00D4419C"/>
    <w:rsid w:val="00D45458"/>
    <w:rsid w:val="00D4644B"/>
    <w:rsid w:val="00D540F2"/>
    <w:rsid w:val="00D559EE"/>
    <w:rsid w:val="00D61E41"/>
    <w:rsid w:val="00D647D1"/>
    <w:rsid w:val="00D670AE"/>
    <w:rsid w:val="00D71F4C"/>
    <w:rsid w:val="00D761AC"/>
    <w:rsid w:val="00D763D1"/>
    <w:rsid w:val="00D82291"/>
    <w:rsid w:val="00D8569F"/>
    <w:rsid w:val="00D85997"/>
    <w:rsid w:val="00D95EF7"/>
    <w:rsid w:val="00D970AC"/>
    <w:rsid w:val="00DA672C"/>
    <w:rsid w:val="00DB4FD0"/>
    <w:rsid w:val="00DC76D5"/>
    <w:rsid w:val="00DD1856"/>
    <w:rsid w:val="00DD7980"/>
    <w:rsid w:val="00DE00D5"/>
    <w:rsid w:val="00DE3772"/>
    <w:rsid w:val="00DF48D4"/>
    <w:rsid w:val="00DF69F6"/>
    <w:rsid w:val="00E220C1"/>
    <w:rsid w:val="00E252E3"/>
    <w:rsid w:val="00E32001"/>
    <w:rsid w:val="00E3516B"/>
    <w:rsid w:val="00E35D32"/>
    <w:rsid w:val="00E37E7E"/>
    <w:rsid w:val="00E421E2"/>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ABD"/>
    <w:rsid w:val="00EB52C1"/>
    <w:rsid w:val="00EB5B4B"/>
    <w:rsid w:val="00EB727D"/>
    <w:rsid w:val="00EC0627"/>
    <w:rsid w:val="00EC2AB0"/>
    <w:rsid w:val="00EC784A"/>
    <w:rsid w:val="00ED5EB6"/>
    <w:rsid w:val="00ED7C6D"/>
    <w:rsid w:val="00EE62EF"/>
    <w:rsid w:val="00EE65DB"/>
    <w:rsid w:val="00F051E2"/>
    <w:rsid w:val="00F13FC0"/>
    <w:rsid w:val="00F20537"/>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91056"/>
    <w:rsid w:val="00F9198F"/>
    <w:rsid w:val="00FA267C"/>
    <w:rsid w:val="00FA2BC1"/>
    <w:rsid w:val="00FA435E"/>
    <w:rsid w:val="00FA4C19"/>
    <w:rsid w:val="00FA5EF1"/>
    <w:rsid w:val="00FB31F9"/>
    <w:rsid w:val="00FB7BF0"/>
    <w:rsid w:val="00FC67B1"/>
    <w:rsid w:val="00FD170F"/>
    <w:rsid w:val="00FD3F6D"/>
    <w:rsid w:val="00FD45BD"/>
    <w:rsid w:val="00FD52D5"/>
    <w:rsid w:val="00FE3802"/>
    <w:rsid w:val="00FF2A54"/>
    <w:rsid w:val="01AE50DA"/>
    <w:rsid w:val="020C7DB8"/>
    <w:rsid w:val="050F10C6"/>
    <w:rsid w:val="05235BBF"/>
    <w:rsid w:val="057A6F83"/>
    <w:rsid w:val="06F10FF7"/>
    <w:rsid w:val="07804F1C"/>
    <w:rsid w:val="09A23D87"/>
    <w:rsid w:val="0C006D9B"/>
    <w:rsid w:val="0E8C2DCE"/>
    <w:rsid w:val="0F2E63F4"/>
    <w:rsid w:val="10B15F58"/>
    <w:rsid w:val="12EA5FE1"/>
    <w:rsid w:val="136E555C"/>
    <w:rsid w:val="18282018"/>
    <w:rsid w:val="1ADC46CD"/>
    <w:rsid w:val="1B2C7DB8"/>
    <w:rsid w:val="1B637DE2"/>
    <w:rsid w:val="1D524DB7"/>
    <w:rsid w:val="1D8F151C"/>
    <w:rsid w:val="1E4B2C37"/>
    <w:rsid w:val="1E6225BB"/>
    <w:rsid w:val="215429D4"/>
    <w:rsid w:val="21AD4E7F"/>
    <w:rsid w:val="260C121F"/>
    <w:rsid w:val="26267D42"/>
    <w:rsid w:val="2A8A5389"/>
    <w:rsid w:val="2B4431B2"/>
    <w:rsid w:val="2BB919B9"/>
    <w:rsid w:val="2CA37518"/>
    <w:rsid w:val="2E20699C"/>
    <w:rsid w:val="2F6E6905"/>
    <w:rsid w:val="2FFE5B53"/>
    <w:rsid w:val="303C171A"/>
    <w:rsid w:val="3128507C"/>
    <w:rsid w:val="32CA33D5"/>
    <w:rsid w:val="3368698B"/>
    <w:rsid w:val="33976056"/>
    <w:rsid w:val="33D707AB"/>
    <w:rsid w:val="371F53E3"/>
    <w:rsid w:val="399A0AD3"/>
    <w:rsid w:val="3B862DA1"/>
    <w:rsid w:val="3C656A6F"/>
    <w:rsid w:val="3C6C1BD3"/>
    <w:rsid w:val="3CC503ED"/>
    <w:rsid w:val="3E3958E4"/>
    <w:rsid w:val="3F281032"/>
    <w:rsid w:val="4078301A"/>
    <w:rsid w:val="41423887"/>
    <w:rsid w:val="42187795"/>
    <w:rsid w:val="438C0964"/>
    <w:rsid w:val="43BC6694"/>
    <w:rsid w:val="45DA0A1C"/>
    <w:rsid w:val="46680DF2"/>
    <w:rsid w:val="494828C1"/>
    <w:rsid w:val="49B818C5"/>
    <w:rsid w:val="4AD23574"/>
    <w:rsid w:val="4AE24744"/>
    <w:rsid w:val="4AE83AA4"/>
    <w:rsid w:val="4B7029BB"/>
    <w:rsid w:val="4C3558DD"/>
    <w:rsid w:val="4C433D2D"/>
    <w:rsid w:val="4CC16C44"/>
    <w:rsid w:val="4FE34DE9"/>
    <w:rsid w:val="513F3A5E"/>
    <w:rsid w:val="55175CA3"/>
    <w:rsid w:val="56A8222D"/>
    <w:rsid w:val="58D6764A"/>
    <w:rsid w:val="59B57910"/>
    <w:rsid w:val="5B8E7590"/>
    <w:rsid w:val="5BC36046"/>
    <w:rsid w:val="5CE96172"/>
    <w:rsid w:val="5EBA5C9F"/>
    <w:rsid w:val="61501239"/>
    <w:rsid w:val="639B2207"/>
    <w:rsid w:val="6493220A"/>
    <w:rsid w:val="65EB0E69"/>
    <w:rsid w:val="68537464"/>
    <w:rsid w:val="69495C0D"/>
    <w:rsid w:val="6A997507"/>
    <w:rsid w:val="6D116F45"/>
    <w:rsid w:val="6D8D0FC8"/>
    <w:rsid w:val="74C81F1B"/>
    <w:rsid w:val="75026DEF"/>
    <w:rsid w:val="778C2829"/>
    <w:rsid w:val="77D7083D"/>
    <w:rsid w:val="78EB6DEC"/>
    <w:rsid w:val="790078A9"/>
    <w:rsid w:val="79333A21"/>
    <w:rsid w:val="7B540D54"/>
    <w:rsid w:val="7B646DB9"/>
    <w:rsid w:val="7CCA4BCF"/>
    <w:rsid w:val="7DB6110D"/>
    <w:rsid w:val="7E5111F0"/>
    <w:rsid w:val="7EAB3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5">
    <w:name w:val="annotation text"/>
    <w:basedOn w:val="1"/>
    <w:qFormat/>
    <w:uiPriority w:val="0"/>
    <w:pPr>
      <w:jc w:val="left"/>
    </w:pPr>
  </w:style>
  <w:style w:type="paragraph" w:styleId="6">
    <w:name w:val="Body Text"/>
    <w:basedOn w:val="1"/>
    <w:qFormat/>
    <w:uiPriority w:val="0"/>
    <w:rPr>
      <w:rFonts w:eastAsia="仿宋_GB2312"/>
      <w:sz w:val="30"/>
    </w:rPr>
  </w:style>
  <w:style w:type="paragraph" w:styleId="7">
    <w:name w:val="Body Text Indent"/>
    <w:basedOn w:val="1"/>
    <w:link w:val="21"/>
    <w:qFormat/>
    <w:uiPriority w:val="0"/>
    <w:pPr>
      <w:tabs>
        <w:tab w:val="left" w:pos="0"/>
        <w:tab w:val="left" w:pos="993"/>
        <w:tab w:val="left" w:pos="1134"/>
      </w:tabs>
      <w:spacing w:line="500" w:lineRule="exact"/>
      <w:ind w:firstLine="567"/>
    </w:pPr>
    <w:rPr>
      <w:rFonts w:ascii="宋体" w:hAnsi="Calibri"/>
      <w:sz w:val="28"/>
      <w:szCs w:val="22"/>
    </w:rPr>
  </w:style>
  <w:style w:type="paragraph" w:styleId="8">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0"/>
    <w:qFormat/>
    <w:uiPriority w:val="0"/>
    <w:pPr>
      <w:tabs>
        <w:tab w:val="center" w:pos="4153"/>
        <w:tab w:val="right" w:pos="8306"/>
      </w:tabs>
      <w:snapToGrid w:val="0"/>
      <w:jc w:val="left"/>
    </w:pPr>
    <w:rPr>
      <w:sz w:val="18"/>
      <w:szCs w:val="18"/>
    </w:rPr>
  </w:style>
  <w:style w:type="paragraph" w:styleId="12">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style>
  <w:style w:type="paragraph" w:styleId="14">
    <w:name w:val="Normal (Web)"/>
    <w:basedOn w:val="1"/>
    <w:qFormat/>
    <w:uiPriority w:val="99"/>
    <w:pPr>
      <w:spacing w:beforeAutospacing="1" w:afterAutospacing="1"/>
      <w:jc w:val="left"/>
    </w:pPr>
    <w:rPr>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qFormat/>
    <w:uiPriority w:val="0"/>
    <w:rPr>
      <w:color w:val="0000FF"/>
      <w:u w:val="single"/>
    </w:rPr>
  </w:style>
  <w:style w:type="character" w:customStyle="1" w:styleId="19">
    <w:name w:val="页眉 Char"/>
    <w:link w:val="12"/>
    <w:qFormat/>
    <w:uiPriority w:val="0"/>
    <w:rPr>
      <w:kern w:val="2"/>
      <w:sz w:val="18"/>
      <w:szCs w:val="18"/>
    </w:rPr>
  </w:style>
  <w:style w:type="character" w:customStyle="1" w:styleId="20">
    <w:name w:val="页脚 Char"/>
    <w:link w:val="11"/>
    <w:qFormat/>
    <w:uiPriority w:val="0"/>
    <w:rPr>
      <w:kern w:val="2"/>
      <w:sz w:val="18"/>
      <w:szCs w:val="18"/>
    </w:rPr>
  </w:style>
  <w:style w:type="character" w:customStyle="1" w:styleId="21">
    <w:name w:val="正文文本缩进 Char"/>
    <w:link w:val="7"/>
    <w:qFormat/>
    <w:uiPriority w:val="0"/>
    <w:rPr>
      <w:rFonts w:ascii="宋体" w:hAnsi="Calibri"/>
      <w:kern w:val="2"/>
      <w:sz w:val="28"/>
      <w:szCs w:val="22"/>
    </w:rPr>
  </w:style>
  <w:style w:type="paragraph" w:customStyle="1" w:styleId="2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3">
    <w:name w:val="No Spacing1"/>
    <w:qFormat/>
    <w:uiPriority w:val="0"/>
    <w:rPr>
      <w:rFonts w:ascii="Calibri" w:hAnsi="Calibri" w:eastAsia="宋体" w:cs="Times New Roman"/>
      <w:sz w:val="22"/>
      <w:szCs w:val="22"/>
      <w:lang w:val="en-US" w:eastAsia="zh-CN" w:bidi="ar-SA"/>
    </w:rPr>
  </w:style>
  <w:style w:type="paragraph" w:customStyle="1" w:styleId="24">
    <w:name w:val="Char"/>
    <w:basedOn w:val="1"/>
    <w:qFormat/>
    <w:uiPriority w:val="0"/>
  </w:style>
  <w:style w:type="paragraph" w:customStyle="1" w:styleId="25">
    <w:name w:val="+正文"/>
    <w:basedOn w:val="1"/>
    <w:qFormat/>
    <w:uiPriority w:val="0"/>
    <w:pPr>
      <w:spacing w:line="360" w:lineRule="auto"/>
      <w:ind w:firstLine="200" w:firstLineChars="200"/>
    </w:pPr>
    <w:rPr>
      <w:sz w:val="24"/>
      <w:szCs w:val="28"/>
    </w:rPr>
  </w:style>
  <w:style w:type="paragraph" w:customStyle="1" w:styleId="26">
    <w:name w:val="List Paragraph1"/>
    <w:basedOn w:val="1"/>
    <w:qFormat/>
    <w:uiPriority w:val="0"/>
    <w:pPr>
      <w:widowControl/>
      <w:ind w:firstLine="420" w:firstLineChars="200"/>
      <w:jc w:val="left"/>
    </w:pPr>
    <w:rPr>
      <w:rFonts w:ascii="宋体" w:hAnsi="宋体" w:cs="宋体"/>
      <w:kern w:val="0"/>
      <w:sz w:val="24"/>
    </w:rPr>
  </w:style>
  <w:style w:type="paragraph" w:styleId="27">
    <w:name w:val="List Paragraph"/>
    <w:basedOn w:val="1"/>
    <w:qFormat/>
    <w:uiPriority w:val="0"/>
    <w:pPr>
      <w:ind w:firstLine="420" w:firstLineChars="200"/>
    </w:pPr>
    <w:rPr>
      <w:rFonts w:ascii="Calibri" w:hAnsi="Calibri"/>
      <w:szCs w:val="22"/>
    </w:rPr>
  </w:style>
  <w:style w:type="paragraph" w:customStyle="1" w:styleId="28">
    <w:name w:val="Normal"/>
    <w:qFormat/>
    <w:uiPriority w:val="0"/>
    <w:rPr>
      <w:rFonts w:ascii="Calibri" w:hAnsi="Calibri" w:eastAsia="宋体" w:cs="Times New Roman"/>
      <w:sz w:val="24"/>
      <w:szCs w:val="24"/>
      <w:lang w:val="en-US" w:eastAsia="zh-CN" w:bidi="ar-SA"/>
    </w:rPr>
  </w:style>
  <w:style w:type="character" w:customStyle="1" w:styleId="29">
    <w:name w:val="font11"/>
    <w:basedOn w:val="17"/>
    <w:qFormat/>
    <w:uiPriority w:val="0"/>
    <w:rPr>
      <w:rFonts w:hint="eastAsia" w:ascii="宋体" w:hAnsi="宋体" w:eastAsia="宋体" w:cs="宋体"/>
      <w:color w:val="000000"/>
      <w:sz w:val="22"/>
      <w:szCs w:val="22"/>
      <w:u w:val="none"/>
    </w:rPr>
  </w:style>
  <w:style w:type="paragraph" w:customStyle="1" w:styleId="30">
    <w:name w:val="标题2"/>
    <w:basedOn w:val="4"/>
    <w:qFormat/>
    <w:uiPriority w:val="0"/>
    <w:pPr>
      <w:keepNext w:val="0"/>
      <w:keepLines w:val="0"/>
      <w:adjustRightInd w:val="0"/>
      <w:spacing w:before="0" w:after="0" w:line="240" w:lineRule="auto"/>
      <w:ind w:left="562"/>
      <w:outlineLvl w:val="9"/>
    </w:pPr>
    <w:rPr>
      <w:rFonts w:ascii="宋体" w:eastAsia="宋体"/>
      <w:kern w:val="0"/>
      <w:sz w:val="28"/>
    </w:rPr>
  </w:style>
  <w:style w:type="character" w:customStyle="1" w:styleId="31">
    <w:name w:val="font31"/>
    <w:basedOn w:val="17"/>
    <w:qFormat/>
    <w:uiPriority w:val="0"/>
    <w:rPr>
      <w:rFonts w:hint="eastAsia" w:ascii="宋体" w:hAnsi="宋体" w:eastAsia="宋体" w:cs="宋体"/>
      <w:color w:val="000000"/>
      <w:sz w:val="22"/>
      <w:szCs w:val="22"/>
      <w:u w:val="none"/>
    </w:rPr>
  </w:style>
  <w:style w:type="character" w:customStyle="1" w:styleId="32">
    <w:name w:val="font21"/>
    <w:basedOn w:val="17"/>
    <w:qFormat/>
    <w:uiPriority w:val="0"/>
    <w:rPr>
      <w:rFonts w:hint="default" w:ascii="Arial" w:hAnsi="Arial" w:cs="Arial"/>
      <w:color w:val="000000"/>
      <w:sz w:val="22"/>
      <w:szCs w:val="22"/>
      <w:u w:val="none"/>
    </w:rPr>
  </w:style>
  <w:style w:type="character" w:customStyle="1" w:styleId="33">
    <w:name w:val="font01"/>
    <w:basedOn w:val="17"/>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19</Pages>
  <Words>6505</Words>
  <Characters>7618</Characters>
  <Lines>30</Lines>
  <Paragraphs>8</Paragraphs>
  <TotalTime>5</TotalTime>
  <ScaleCrop>false</ScaleCrop>
  <LinksUpToDate>false</LinksUpToDate>
  <CharactersWithSpaces>8499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2021-12-15T11:28:00Z</dcterms:created>
  <dc:creator>dzs</dc:creator>
  <cp:lastModifiedBy>?       、M</cp:lastModifiedBy>
  <cp:lastPrinted>2022-12-15T01:54:00Z</cp:lastPrinted>
  <dcterms:modified xsi:type="dcterms:W3CDTF">2023-01-06T07:48:24Z</dcterms:modified>
  <dc:title>扬州自来水总公司工程材料招标邀请书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992A6A478FCE4CF18FAB62851683E90B</vt:lpwstr>
  </property>
</Properties>
</file>